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791917"/>
        <w:docPartObj>
          <w:docPartGallery w:val="Cover Pages"/>
          <w:docPartUnique/>
        </w:docPartObj>
      </w:sdtPr>
      <w:sdtEndPr>
        <w:rPr>
          <w:rFonts w:ascii="Calibri" w:hAnsi="Calibri"/>
          <w:b/>
          <w:sz w:val="32"/>
          <w:szCs w:val="32"/>
        </w:rPr>
      </w:sdtEndPr>
      <w:sdtContent>
        <w:p w:rsidR="00E91863" w:rsidRDefault="00BA678C">
          <w:r>
            <w:rPr>
              <w:noProof/>
              <w:lang w:eastAsia="en-US"/>
            </w:rPr>
            <w:pict>
              <v:group id="_x0000_s1026" style="position:absolute;left:0;text-align:left;margin-left:-3.55pt;margin-top:-3.75pt;width:600pt;height:845.25pt;z-index:251660288;mso-position-horizontal-relative:page;mso-position-vertical-relative:page"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p w:rsidR="00E91863" w:rsidRDefault="00CB71AE">
                          <w:pPr>
                            <w:pStyle w:val="a7"/>
                            <w:rPr>
                              <w:color w:val="FFFFFF" w:themeColor="background1"/>
                              <w:sz w:val="32"/>
                              <w:szCs w:val="32"/>
                            </w:rPr>
                          </w:pPr>
                          <w:r w:rsidRPr="00BA678C">
                            <w:rPr>
                              <w:color w:val="FFFFFF" w:themeColor="background1"/>
                              <w:sz w:val="32"/>
                              <w:szCs w:val="32"/>
                            </w:rPr>
                            <w:t xml:space="preserve">Муниципальное </w:t>
                          </w:r>
                          <w:r w:rsidR="00BA678C" w:rsidRPr="00BA678C">
                            <w:rPr>
                              <w:color w:val="FFFFFF" w:themeColor="background1"/>
                              <w:sz w:val="32"/>
                              <w:szCs w:val="32"/>
                            </w:rPr>
                            <w:t>бюджетное уч</w:t>
                          </w:r>
                          <w:r w:rsidRPr="00BA678C">
                            <w:rPr>
                              <w:color w:val="FFFFFF" w:themeColor="background1"/>
                              <w:sz w:val="32"/>
                              <w:szCs w:val="32"/>
                            </w:rPr>
                            <w:t>реждение дополнительного образования</w:t>
                          </w:r>
                          <w:r w:rsidR="00BA678C">
                            <w:rPr>
                              <w:color w:val="FFFFFF" w:themeColor="background1"/>
                              <w:sz w:val="32"/>
                              <w:szCs w:val="32"/>
                            </w:rPr>
                            <w:t xml:space="preserve">                       </w:t>
                          </w:r>
                          <w:r w:rsidR="00FF016F">
                            <w:rPr>
                              <w:color w:val="FFFFFF" w:themeColor="background1"/>
                              <w:sz w:val="32"/>
                              <w:szCs w:val="32"/>
                            </w:rPr>
                            <w:t xml:space="preserve">       </w:t>
                          </w:r>
                          <w:r w:rsidRPr="00BA678C">
                            <w:rPr>
                              <w:color w:val="FFFFFF" w:themeColor="background1"/>
                              <w:sz w:val="32"/>
                              <w:szCs w:val="32"/>
                            </w:rPr>
                            <w:t xml:space="preserve"> «</w:t>
                          </w:r>
                          <w:r w:rsidR="00BA678C">
                            <w:rPr>
                              <w:color w:val="FFFFFF" w:themeColor="background1"/>
                              <w:sz w:val="32"/>
                              <w:szCs w:val="32"/>
                            </w:rPr>
                            <w:t>Станция Юных Т</w:t>
                          </w:r>
                          <w:r w:rsidRPr="00BA678C">
                            <w:rPr>
                              <w:color w:val="FFFFFF" w:themeColor="background1"/>
                              <w:sz w:val="32"/>
                              <w:szCs w:val="32"/>
                            </w:rPr>
                            <w:t>ехников»</w:t>
                          </w:r>
                        </w:p>
                        <w:p w:rsidR="00BA678C" w:rsidRDefault="00BA678C">
                          <w:pPr>
                            <w:pStyle w:val="a7"/>
                            <w:rPr>
                              <w:color w:val="FFFFFF" w:themeColor="background1"/>
                              <w:sz w:val="32"/>
                              <w:szCs w:val="32"/>
                            </w:rPr>
                          </w:pPr>
                        </w:p>
                        <w:p w:rsidR="00BA678C" w:rsidRDefault="00BA678C">
                          <w:pPr>
                            <w:pStyle w:val="a7"/>
                            <w:rPr>
                              <w:color w:val="FFFFFF" w:themeColor="background1"/>
                              <w:sz w:val="32"/>
                              <w:szCs w:val="32"/>
                            </w:rPr>
                          </w:pPr>
                        </w:p>
                        <w:p w:rsidR="00BA678C" w:rsidRDefault="00BA678C">
                          <w:pPr>
                            <w:pStyle w:val="a7"/>
                            <w:rPr>
                              <w:color w:val="FFFFFF" w:themeColor="background1"/>
                              <w:sz w:val="32"/>
                              <w:szCs w:val="32"/>
                            </w:rPr>
                          </w:pPr>
                        </w:p>
                        <w:p w:rsidR="00BA678C" w:rsidRDefault="00BA678C">
                          <w:pPr>
                            <w:pStyle w:val="a7"/>
                            <w:rPr>
                              <w:color w:val="FFFFFF" w:themeColor="background1"/>
                              <w:sz w:val="32"/>
                              <w:szCs w:val="32"/>
                            </w:rPr>
                          </w:pPr>
                        </w:p>
                        <w:p w:rsidR="00CB71AE" w:rsidRPr="00BA678C" w:rsidRDefault="00BA678C">
                          <w:pPr>
                            <w:pStyle w:val="a7"/>
                            <w:rPr>
                              <w:color w:val="FFFFFF" w:themeColor="background1"/>
                              <w:sz w:val="32"/>
                              <w:szCs w:val="32"/>
                            </w:rPr>
                          </w:pPr>
                          <w:r>
                            <w:rPr>
                              <w:color w:val="FFFFFF" w:themeColor="background1"/>
                              <w:sz w:val="32"/>
                              <w:szCs w:val="32"/>
                            </w:rPr>
                            <w:t>М</w:t>
                          </w:r>
                          <w:r w:rsidR="00CB71AE" w:rsidRPr="00BA678C">
                            <w:rPr>
                              <w:color w:val="FFFFFF" w:themeColor="background1"/>
                              <w:sz w:val="32"/>
                              <w:szCs w:val="32"/>
                            </w:rPr>
                            <w:t xml:space="preserve">етодическое пособие </w:t>
                          </w:r>
                        </w:p>
                        <w:p w:rsidR="00CB71AE" w:rsidRPr="00BA678C" w:rsidRDefault="00CB71AE">
                          <w:pPr>
                            <w:pStyle w:val="a7"/>
                            <w:rPr>
                              <w:color w:val="FFFFFF" w:themeColor="background1"/>
                              <w:sz w:val="44"/>
                              <w:szCs w:val="44"/>
                            </w:rPr>
                          </w:pPr>
                          <w:r w:rsidRPr="00BA678C">
                            <w:rPr>
                              <w:color w:val="FFFFFF" w:themeColor="background1"/>
                              <w:sz w:val="44"/>
                              <w:szCs w:val="44"/>
                            </w:rPr>
                            <w:t>История шарфа</w:t>
                          </w:r>
                        </w:p>
                        <w:p w:rsidR="00BA678C" w:rsidRPr="00FF016F" w:rsidRDefault="00BA678C">
                          <w:pPr>
                            <w:pStyle w:val="a7"/>
                            <w:rPr>
                              <w:color w:val="FFFFFF" w:themeColor="background1"/>
                              <w:sz w:val="20"/>
                              <w:szCs w:val="20"/>
                            </w:rPr>
                          </w:pPr>
                        </w:p>
                        <w:p w:rsidR="00BA678C" w:rsidRDefault="00BA678C">
                          <w:pPr>
                            <w:pStyle w:val="a7"/>
                            <w:rPr>
                              <w:color w:val="FFFFFF" w:themeColor="background1"/>
                            </w:rPr>
                          </w:pPr>
                        </w:p>
                        <w:p w:rsidR="00FE3380" w:rsidRPr="00BA678C" w:rsidRDefault="00FE3380" w:rsidP="00FE3380">
                          <w:pPr>
                            <w:pStyle w:val="a7"/>
                            <w:rPr>
                              <w:color w:val="FFFFFF" w:themeColor="background1"/>
                              <w:sz w:val="32"/>
                              <w:szCs w:val="32"/>
                            </w:rPr>
                          </w:pPr>
                          <w:r w:rsidRPr="00BA678C">
                            <w:rPr>
                              <w:color w:val="FFFFFF" w:themeColor="background1"/>
                              <w:sz w:val="32"/>
                              <w:szCs w:val="32"/>
                            </w:rPr>
                            <w:t>Муниципальное бюджетное учреждение дополнительного образования «станция юных техников»</w:t>
                          </w:r>
                        </w:p>
                        <w:p w:rsidR="00E91863" w:rsidRDefault="005C553B">
                          <w:pPr>
                            <w:pStyle w:val="a7"/>
                            <w:rPr>
                              <w:color w:val="FFFFFF" w:themeColor="background1"/>
                            </w:rPr>
                          </w:pPr>
                          <w:r>
                            <w:rPr>
                              <w:noProof/>
                              <w:color w:val="FFFFFF" w:themeColor="background1"/>
                              <w:lang w:eastAsia="ru-RU"/>
                            </w:rPr>
                            <w:drawing>
                              <wp:inline distT="0" distB="0" distL="0" distR="0">
                                <wp:extent cx="4539615" cy="302641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39615" cy="3026410"/>
                                        </a:xfrm>
                                        <a:prstGeom prst="rect">
                                          <a:avLst/>
                                        </a:prstGeom>
                                        <a:noFill/>
                                        <a:ln w="9525">
                                          <a:noFill/>
                                          <a:miter lim="800000"/>
                                          <a:headEnd/>
                                          <a:tailEnd/>
                                        </a:ln>
                                      </pic:spPr>
                                    </pic:pic>
                                  </a:graphicData>
                                </a:graphic>
                              </wp:inline>
                            </w:drawing>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p w:rsidR="00E91863" w:rsidRPr="00BA678C" w:rsidRDefault="00E91863" w:rsidP="00BA678C">
                          <w:pPr>
                            <w:rPr>
                              <w:szCs w:val="52"/>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Автор"/>
                            <w:id w:val="6791962"/>
                            <w:placeholder>
                              <w:docPart w:val="B4EA9315C13349419C225404D68F26D9"/>
                            </w:placeholder>
                            <w:dataBinding w:prefixMappings="xmlns:ns0='http://schemas.openxmlformats.org/package/2006/metadata/core-properties' xmlns:ns1='http://purl.org/dc/elements/1.1/'" w:xpath="/ns0:coreProperties[1]/ns1:creator[1]" w:storeItemID="{6C3C8BC8-F283-45AE-878A-BAB7291924A1}"/>
                            <w:text/>
                          </w:sdtPr>
                          <w:sdtContent>
                            <w:p w:rsidR="00E91863" w:rsidRDefault="00FA7325">
                              <w:pPr>
                                <w:pStyle w:val="a7"/>
                                <w:jc w:val="right"/>
                                <w:rPr>
                                  <w:color w:val="FFFFFF" w:themeColor="background1"/>
                                </w:rPr>
                              </w:pPr>
                              <w:r>
                                <w:rPr>
                                  <w:color w:val="FFFFFF" w:themeColor="background1"/>
                                </w:rPr>
                                <w:t xml:space="preserve">Педагог дополнительного образования                                     </w:t>
                              </w:r>
                              <w:r w:rsidR="00FF016F">
                                <w:rPr>
                                  <w:color w:val="FFFFFF" w:themeColor="background1"/>
                                </w:rPr>
                                <w:t xml:space="preserve">          </w:t>
                              </w:r>
                              <w:r>
                                <w:rPr>
                                  <w:color w:val="FFFFFF" w:themeColor="background1"/>
                                </w:rPr>
                                <w:t xml:space="preserve"> Анисимова Марина Владимировна </w:t>
                              </w:r>
                            </w:p>
                          </w:sdtContent>
                        </w:sdt>
                        <w:sdt>
                          <w:sdtPr>
                            <w:rPr>
                              <w:color w:val="FFFFFF" w:themeColor="background1"/>
                            </w:rPr>
                            <w:alias w:val="Организация"/>
                            <w:id w:val="6791963"/>
                            <w:placeholder>
                              <w:docPart w:val="12EA1FCB8F9A4B5B988F411BFA2BA185"/>
                            </w:placeholder>
                            <w:dataBinding w:prefixMappings="xmlns:ns0='http://schemas.openxmlformats.org/officeDocument/2006/extended-properties'" w:xpath="/ns0:Properties[1]/ns0:Company[1]" w:storeItemID="{6668398D-A668-4E3E-A5EB-62B293D839F1}"/>
                            <w:text/>
                          </w:sdtPr>
                          <w:sdtContent>
                            <w:p w:rsidR="00E91863" w:rsidRDefault="00FA7325">
                              <w:pPr>
                                <w:pStyle w:val="a7"/>
                                <w:jc w:val="right"/>
                                <w:rPr>
                                  <w:color w:val="FFFFFF" w:themeColor="background1"/>
                                </w:rPr>
                              </w:pPr>
                              <w:r>
                                <w:rPr>
                                  <w:color w:val="FFFFFF" w:themeColor="background1"/>
                                </w:rPr>
                                <w:t>МБУ ДО «СЮТ</w:t>
                              </w:r>
                              <w:r w:rsidR="000731B7">
                                <w:rPr>
                                  <w:color w:val="FFFFFF" w:themeColor="background1"/>
                                </w:rPr>
                                <w:t>»</w:t>
                              </w:r>
                            </w:p>
                          </w:sdtContent>
                        </w:sdt>
                        <w:sdt>
                          <w:sdtPr>
                            <w:rPr>
                              <w:color w:val="FFFFFF" w:themeColor="background1"/>
                            </w:rPr>
                            <w:alias w:val="Дата"/>
                            <w:id w:val="6791944"/>
                            <w:placeholder>
                              <w:docPart w:val="FFBA131FC1D947C893859D57343CC1F0"/>
                            </w:placeholder>
                            <w:dataBinding w:prefixMappings="xmlns:ns0='http://schemas.microsoft.com/office/2006/coverPageProps'" w:xpath="/ns0:CoverPageProperties[1]/ns0:PublishDate[1]" w:storeItemID="{55AF091B-3C7A-41E3-B477-F2FDAA23CFDA}"/>
                            <w:date w:fullDate="2016-02-09T00:00:00Z">
                              <w:dateFormat w:val="dd.MM.yyyy"/>
                              <w:lid w:val="ru-RU"/>
                              <w:storeMappedDataAs w:val="dateTime"/>
                              <w:calendar w:val="gregorian"/>
                            </w:date>
                          </w:sdtPr>
                          <w:sdtContent>
                            <w:p w:rsidR="00E91863" w:rsidRDefault="00FA7325">
                              <w:pPr>
                                <w:pStyle w:val="a7"/>
                                <w:jc w:val="right"/>
                                <w:rPr>
                                  <w:color w:val="FFFFFF" w:themeColor="background1"/>
                                </w:rPr>
                              </w:pPr>
                              <w:r>
                                <w:rPr>
                                  <w:color w:val="FFFFFF" w:themeColor="background1"/>
                                </w:rPr>
                                <w:t>09.02.2016</w:t>
                              </w:r>
                            </w:p>
                          </w:sdtContent>
                        </w:sdt>
                      </w:txbxContent>
                    </v:textbox>
                  </v:rect>
                </v:group>
                <w10:wrap anchorx="page" anchory="page"/>
              </v:group>
            </w:pict>
          </w:r>
        </w:p>
        <w:p w:rsidR="00E91863" w:rsidRDefault="00E91863"/>
        <w:p w:rsidR="00E91863" w:rsidRDefault="00E91863">
          <w:pPr>
            <w:rPr>
              <w:rFonts w:ascii="Calibri" w:hAnsi="Calibri"/>
              <w:b/>
              <w:sz w:val="32"/>
              <w:szCs w:val="32"/>
            </w:rPr>
          </w:pPr>
          <w:r>
            <w:rPr>
              <w:rFonts w:ascii="Calibri" w:hAnsi="Calibri"/>
              <w:b/>
              <w:sz w:val="32"/>
              <w:szCs w:val="32"/>
            </w:rPr>
            <w:br w:type="page"/>
          </w:r>
        </w:p>
      </w:sdtContent>
    </w:sdt>
    <w:p w:rsidR="004970B8" w:rsidRPr="00513EAA" w:rsidRDefault="007D1C04" w:rsidP="00513EAA">
      <w:pPr>
        <w:jc w:val="center"/>
        <w:rPr>
          <w:rFonts w:ascii="Calibri" w:hAnsi="Calibri"/>
          <w:b/>
          <w:sz w:val="32"/>
          <w:szCs w:val="32"/>
        </w:rPr>
      </w:pPr>
      <w:r w:rsidRPr="009B2514">
        <w:rPr>
          <w:rFonts w:ascii="Calibri" w:hAnsi="Calibri"/>
          <w:b/>
          <w:sz w:val="32"/>
          <w:szCs w:val="32"/>
        </w:rPr>
        <w:lastRenderedPageBreak/>
        <w:t>История шарфа.</w:t>
      </w:r>
    </w:p>
    <w:p w:rsidR="007D1C04" w:rsidRPr="009B2514" w:rsidRDefault="00275D02" w:rsidP="009B2514">
      <w:pPr>
        <w:spacing w:before="120"/>
        <w:rPr>
          <w:rFonts w:ascii="Calibri" w:hAnsi="Calibri"/>
        </w:rPr>
      </w:pPr>
      <w:r w:rsidRPr="009B2514">
        <w:rPr>
          <w:rFonts w:ascii="Calibri" w:hAnsi="Calibri"/>
        </w:rPr>
        <w:t xml:space="preserve">      </w:t>
      </w:r>
      <w:r w:rsidR="00394E6F" w:rsidRPr="009B2514">
        <w:rPr>
          <w:rFonts w:ascii="Calibri" w:hAnsi="Calibri"/>
        </w:rPr>
        <w:t>Как вы думаете,  для чего нужен шарф?</w:t>
      </w:r>
    </w:p>
    <w:p w:rsidR="00394E6F" w:rsidRPr="009B2514" w:rsidRDefault="00275D02" w:rsidP="009B2514">
      <w:pPr>
        <w:spacing w:before="120"/>
        <w:contextualSpacing/>
        <w:rPr>
          <w:rFonts w:ascii="Calibri" w:hAnsi="Calibri"/>
        </w:rPr>
      </w:pPr>
      <w:r w:rsidRPr="009B2514">
        <w:rPr>
          <w:rFonts w:ascii="Calibri" w:hAnsi="Calibri"/>
        </w:rPr>
        <w:t xml:space="preserve">     </w:t>
      </w:r>
      <w:r w:rsidR="00502ACB" w:rsidRPr="009B2514">
        <w:rPr>
          <w:rFonts w:ascii="Calibri" w:hAnsi="Calibri"/>
        </w:rPr>
        <w:t xml:space="preserve"> </w:t>
      </w:r>
      <w:r w:rsidR="00394E6F" w:rsidRPr="009B2514">
        <w:rPr>
          <w:rFonts w:ascii="Calibri" w:hAnsi="Calibri"/>
        </w:rPr>
        <w:t>Да, мы  надеваем шарф, чтобы было тепло, чтобы закрыть шею, а иногда и нос. Но шарф еще служит для создания образа, ка</w:t>
      </w:r>
      <w:r w:rsidR="00902AA1" w:rsidRPr="009B2514">
        <w:rPr>
          <w:rFonts w:ascii="Calibri" w:hAnsi="Calibri"/>
        </w:rPr>
        <w:t xml:space="preserve">к украшение. А еще он служил знаком </w:t>
      </w:r>
      <w:r w:rsidR="00B31914" w:rsidRPr="009B2514">
        <w:rPr>
          <w:rFonts w:ascii="Calibri" w:hAnsi="Calibri"/>
        </w:rPr>
        <w:t>воинских отличий</w:t>
      </w:r>
      <w:r w:rsidR="00902AA1" w:rsidRPr="009B2514">
        <w:rPr>
          <w:rFonts w:ascii="Calibri" w:hAnsi="Calibri"/>
        </w:rPr>
        <w:t>.</w:t>
      </w:r>
    </w:p>
    <w:p w:rsidR="00902AA1" w:rsidRPr="009B2514" w:rsidRDefault="00902AA1" w:rsidP="009B2514">
      <w:pPr>
        <w:spacing w:before="120"/>
        <w:rPr>
          <w:rFonts w:ascii="Calibri" w:hAnsi="Calibri"/>
        </w:rPr>
      </w:pPr>
      <w:r w:rsidRPr="009B2514">
        <w:rPr>
          <w:rFonts w:ascii="Calibri" w:hAnsi="Calibri"/>
        </w:rPr>
        <w:t xml:space="preserve">А знаете ли вы, что шарф имеет очень давнюю историю? </w:t>
      </w:r>
    </w:p>
    <w:p w:rsidR="00B31914" w:rsidRPr="009B2514" w:rsidRDefault="00CF1A2E" w:rsidP="009B2514">
      <w:pPr>
        <w:spacing w:before="120"/>
        <w:rPr>
          <w:rFonts w:ascii="Calibri" w:hAnsi="Calibri"/>
        </w:rPr>
      </w:pPr>
      <w:r w:rsidRPr="009B2514">
        <w:rPr>
          <w:rFonts w:ascii="Calibri" w:hAnsi="Calibri"/>
        </w:rPr>
        <w:t xml:space="preserve">    </w:t>
      </w:r>
      <w:r w:rsidR="00502ACB" w:rsidRPr="009B2514">
        <w:rPr>
          <w:rFonts w:ascii="Calibri" w:hAnsi="Calibri"/>
        </w:rPr>
        <w:t xml:space="preserve"> </w:t>
      </w:r>
      <w:r w:rsidR="00B31914" w:rsidRPr="009B2514">
        <w:rPr>
          <w:rFonts w:ascii="Calibri" w:hAnsi="Calibri"/>
        </w:rPr>
        <w:t xml:space="preserve">Считают, что шарф появился 2000 лет назад, в Древнем Китае. </w:t>
      </w:r>
      <w:r w:rsidR="00BC4ED8" w:rsidRPr="009B2514">
        <w:rPr>
          <w:rFonts w:ascii="Calibri" w:hAnsi="Calibri"/>
        </w:rPr>
        <w:t xml:space="preserve"> </w:t>
      </w:r>
      <w:r w:rsidR="00B31914" w:rsidRPr="009B2514">
        <w:rPr>
          <w:rFonts w:ascii="Calibri" w:hAnsi="Calibri"/>
        </w:rPr>
        <w:t>Во время раскопок были найдены терракотовые фигуры китайских воинов</w:t>
      </w:r>
      <w:r w:rsidR="00BC4ED8" w:rsidRPr="009B2514">
        <w:rPr>
          <w:rFonts w:ascii="Calibri" w:hAnsi="Calibri"/>
        </w:rPr>
        <w:t>,</w:t>
      </w:r>
      <w:r w:rsidR="005F7905" w:rsidRPr="009B2514">
        <w:rPr>
          <w:rFonts w:ascii="Calibri" w:hAnsi="Calibri"/>
        </w:rPr>
        <w:t xml:space="preserve"> </w:t>
      </w:r>
      <w:r w:rsidR="00BC4ED8" w:rsidRPr="009B2514">
        <w:rPr>
          <w:rFonts w:ascii="Calibri" w:hAnsi="Calibri"/>
        </w:rPr>
        <w:t xml:space="preserve">у которых шея была обмотана </w:t>
      </w:r>
      <w:r w:rsidR="005F7905" w:rsidRPr="009B2514">
        <w:rPr>
          <w:rFonts w:ascii="Calibri" w:hAnsi="Calibri"/>
        </w:rPr>
        <w:t>куском прямоугольной материи. Шарфы длительное время применяли как защиту шеи от сильных морозов и ветров.</w:t>
      </w:r>
      <w:r w:rsidR="009B2514" w:rsidRPr="009B2514">
        <w:rPr>
          <w:rFonts w:ascii="Calibri" w:eastAsia="Times New Roman" w:hAnsi="Calibri" w:cs="Times New Roman"/>
          <w:snapToGrid w:val="0"/>
          <w:color w:val="000000"/>
          <w:w w:val="0"/>
          <w:sz w:val="0"/>
          <w:szCs w:val="0"/>
          <w:u w:color="000000"/>
          <w:bdr w:val="none" w:sz="0" w:space="0" w:color="000000"/>
          <w:shd w:val="clear" w:color="000000" w:fill="000000"/>
        </w:rPr>
        <w:t xml:space="preserve"> </w:t>
      </w:r>
    </w:p>
    <w:p w:rsidR="00513EAA" w:rsidRDefault="00513EAA" w:rsidP="00513EAA">
      <w:pPr>
        <w:spacing w:before="120"/>
        <w:jc w:val="lef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alibri" w:hAnsi="Calibri"/>
        </w:rPr>
        <w:t xml:space="preserve">     </w:t>
      </w:r>
      <w:r w:rsidR="00347BA9" w:rsidRPr="009B2514">
        <w:rPr>
          <w:rFonts w:ascii="Calibri" w:hAnsi="Calibri"/>
        </w:rPr>
        <w:t>Предшественник сегодняшних теплых шарфов появился в Древнем Риме.</w:t>
      </w:r>
      <w:r w:rsidR="00111ADA" w:rsidRPr="009B2514">
        <w:rPr>
          <w:rFonts w:ascii="Calibri" w:hAnsi="Calibri"/>
        </w:rPr>
        <w:t xml:space="preserve">  Его носили римские легионеры, укрываясь от непривычного холода и ветра во время походов  в Галлию и Германию.</w:t>
      </w:r>
      <w:r w:rsidR="0009589F" w:rsidRPr="009B2514">
        <w:rPr>
          <w:rFonts w:ascii="Calibri" w:hAnsi="Calibri"/>
        </w:rPr>
        <w:t xml:space="preserve">  Они повязывали шарфы на шею, защищая горло от холода, подкладывали их под доспехи в боях. А военачальники поверх мускульного панциря надевали офицерский шарф красного цвета с золотыми кручеными нитями.</w:t>
      </w:r>
      <w:r w:rsidR="009B2514" w:rsidRPr="009B25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47BA9" w:rsidRPr="009B2514" w:rsidRDefault="009B2514" w:rsidP="00513EAA">
      <w:pPr>
        <w:spacing w:before="120"/>
        <w:jc w:val="center"/>
      </w:pPr>
      <w:r>
        <w:rPr>
          <w:noProof/>
        </w:rPr>
        <w:drawing>
          <wp:inline distT="0" distB="0" distL="0" distR="0">
            <wp:extent cx="5406080" cy="4000500"/>
            <wp:effectExtent l="19050" t="0" r="4120" b="0"/>
            <wp:docPr id="13" name="Рисунок 2" descr="C:\Users\Администратор\Desktop\Радуга\история шарф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адуга\история шарфа\2.jpg"/>
                    <pic:cNvPicPr>
                      <a:picLocks noChangeAspect="1" noChangeArrowheads="1"/>
                    </pic:cNvPicPr>
                  </pic:nvPicPr>
                  <pic:blipFill>
                    <a:blip r:embed="rId10" cstate="print"/>
                    <a:srcRect/>
                    <a:stretch>
                      <a:fillRect/>
                    </a:stretch>
                  </pic:blipFill>
                  <pic:spPr bwMode="auto">
                    <a:xfrm>
                      <a:off x="0" y="0"/>
                      <a:ext cx="5406080" cy="4000500"/>
                    </a:xfrm>
                    <a:prstGeom prst="rect">
                      <a:avLst/>
                    </a:prstGeom>
                    <a:noFill/>
                    <a:ln w="9525">
                      <a:noFill/>
                      <a:miter lim="800000"/>
                      <a:headEnd/>
                      <a:tailEnd/>
                    </a:ln>
                  </pic:spPr>
                </pic:pic>
              </a:graphicData>
            </a:graphic>
          </wp:inline>
        </w:drawing>
      </w:r>
    </w:p>
    <w:p w:rsidR="004970B8" w:rsidRPr="009B2514" w:rsidRDefault="00CF1A2E" w:rsidP="009B2514">
      <w:pPr>
        <w:spacing w:before="120"/>
        <w:rPr>
          <w:rFonts w:ascii="Calibri" w:hAnsi="Calibri"/>
        </w:rPr>
      </w:pPr>
      <w:r>
        <w:t xml:space="preserve">   </w:t>
      </w:r>
      <w:r w:rsidRPr="009B2514">
        <w:rPr>
          <w:rFonts w:ascii="Calibri" w:hAnsi="Calibri"/>
        </w:rPr>
        <w:t xml:space="preserve">  </w:t>
      </w:r>
      <w:r w:rsidR="00502ACB" w:rsidRPr="009B2514">
        <w:rPr>
          <w:rFonts w:ascii="Calibri" w:hAnsi="Calibri"/>
        </w:rPr>
        <w:t xml:space="preserve"> </w:t>
      </w:r>
      <w:r w:rsidRPr="009B2514">
        <w:rPr>
          <w:rFonts w:ascii="Calibri" w:hAnsi="Calibri"/>
        </w:rPr>
        <w:t>После распада Римской империи средневековые румынские племена унаследовали вместе с  именем и языком Рима и его обычаи. Один из них - ношение шейных платков.  Оттуда эта мода перешла в Хорватию.  В 1648 году хорватский  ударный полк в честь празднования победы над турками приехал в  Париж.</w:t>
      </w:r>
      <w:r w:rsidR="008371B2" w:rsidRPr="009B2514">
        <w:rPr>
          <w:rFonts w:ascii="Calibri" w:hAnsi="Calibri"/>
        </w:rPr>
        <w:t xml:space="preserve"> </w:t>
      </w:r>
      <w:r w:rsidRPr="009B2514">
        <w:rPr>
          <w:rFonts w:ascii="Calibri" w:hAnsi="Calibri"/>
        </w:rPr>
        <w:t xml:space="preserve">  На шее каждого воина был шарф.</w:t>
      </w:r>
    </w:p>
    <w:p w:rsidR="00D4179E" w:rsidRPr="009B2514" w:rsidRDefault="004970B8" w:rsidP="009B2514">
      <w:pPr>
        <w:spacing w:before="120"/>
        <w:jc w:val="left"/>
        <w:rPr>
          <w:rFonts w:ascii="Calibri" w:hAnsi="Calibri"/>
        </w:rPr>
      </w:pPr>
      <w:r w:rsidRPr="009B2514">
        <w:rPr>
          <w:rFonts w:ascii="Calibri" w:hAnsi="Calibri"/>
        </w:rPr>
        <w:t xml:space="preserve">   </w:t>
      </w:r>
      <w:r w:rsidR="00502ACB" w:rsidRPr="009B2514">
        <w:rPr>
          <w:rFonts w:ascii="Calibri" w:hAnsi="Calibri"/>
        </w:rPr>
        <w:t xml:space="preserve">   </w:t>
      </w:r>
      <w:r w:rsidRPr="009B2514">
        <w:rPr>
          <w:rFonts w:ascii="Calibri" w:hAnsi="Calibri"/>
        </w:rPr>
        <w:t xml:space="preserve"> </w:t>
      </w:r>
      <w:r w:rsidR="008371B2" w:rsidRPr="009B2514">
        <w:rPr>
          <w:rFonts w:ascii="Calibri" w:hAnsi="Calibri"/>
        </w:rPr>
        <w:t xml:space="preserve">Блистательный Людовик 14 (король Франции) любил все красивое и необычное, поэтому это хорватское новшество пришлось ему по душе.  Шейные платки так восхитили </w:t>
      </w:r>
      <w:r w:rsidR="00837F03" w:rsidRPr="009B2514">
        <w:rPr>
          <w:rFonts w:ascii="Calibri" w:hAnsi="Calibri"/>
        </w:rPr>
        <w:t>«короля-солнце», что он тут же назначил</w:t>
      </w:r>
      <w:r w:rsidR="00D4179E" w:rsidRPr="009B2514">
        <w:rPr>
          <w:rFonts w:ascii="Calibri" w:hAnsi="Calibri"/>
        </w:rPr>
        <w:t xml:space="preserve"> себе дворецкого, в обязанности которого вменялась забота о королевских шейных украшениях.</w:t>
      </w:r>
    </w:p>
    <w:p w:rsidR="008C6070" w:rsidRDefault="009B2514" w:rsidP="009B2514">
      <w:pPr>
        <w:pStyle w:val="a3"/>
        <w:jc w:val="left"/>
        <w:rPr>
          <w:rFonts w:ascii="Calibri" w:hAnsi="Calibri"/>
          <w:sz w:val="22"/>
          <w:szCs w:val="22"/>
        </w:rPr>
      </w:pPr>
      <w:r w:rsidRPr="009B2514">
        <w:rPr>
          <w:rFonts w:ascii="Calibri" w:hAnsi="Calibri"/>
          <w:sz w:val="22"/>
          <w:szCs w:val="22"/>
        </w:rPr>
        <w:t xml:space="preserve">       Мало того, Людовик сделал шейный платок знаком принадлежности к дворянству</w:t>
      </w:r>
      <w:proofErr w:type="gramStart"/>
      <w:r w:rsidRPr="009B2514">
        <w:rPr>
          <w:rFonts w:ascii="Calibri" w:hAnsi="Calibri"/>
          <w:sz w:val="22"/>
          <w:szCs w:val="22"/>
        </w:rPr>
        <w:t xml:space="preserve"> А</w:t>
      </w:r>
      <w:proofErr w:type="gramEnd"/>
      <w:r w:rsidRPr="009B2514">
        <w:rPr>
          <w:rFonts w:ascii="Calibri" w:hAnsi="Calibri"/>
          <w:sz w:val="22"/>
          <w:szCs w:val="22"/>
        </w:rPr>
        <w:t xml:space="preserve"> затем дело не обошлось и без прелестной дамы. Герцогиня Луиза де </w:t>
      </w:r>
      <w:proofErr w:type="spellStart"/>
      <w:r w:rsidRPr="009B2514">
        <w:rPr>
          <w:rFonts w:ascii="Calibri" w:hAnsi="Calibri"/>
          <w:sz w:val="22"/>
          <w:szCs w:val="22"/>
        </w:rPr>
        <w:t>Лавальер</w:t>
      </w:r>
      <w:proofErr w:type="spellEnd"/>
      <w:r w:rsidRPr="009B2514">
        <w:rPr>
          <w:rFonts w:ascii="Calibri" w:hAnsi="Calibri"/>
          <w:sz w:val="22"/>
          <w:szCs w:val="22"/>
        </w:rPr>
        <w:t>, одна из фавориток короля, придумала завязывать платок совершенно</w:t>
      </w:r>
      <w:r>
        <w:rPr>
          <w:rFonts w:ascii="Calibri" w:hAnsi="Calibri"/>
          <w:sz w:val="22"/>
          <w:szCs w:val="22"/>
        </w:rPr>
        <w:t xml:space="preserve"> по-особому, в форме бабочки.</w:t>
      </w:r>
    </w:p>
    <w:p w:rsidR="008C6070" w:rsidRDefault="008C6070" w:rsidP="009B2514">
      <w:pPr>
        <w:pStyle w:val="a3"/>
        <w:jc w:val="left"/>
        <w:rPr>
          <w:rFonts w:ascii="Calibri" w:hAnsi="Calibri"/>
          <w:sz w:val="22"/>
          <w:szCs w:val="22"/>
        </w:rPr>
      </w:pPr>
    </w:p>
    <w:p w:rsidR="008C6070" w:rsidRDefault="008C6070" w:rsidP="009B2514">
      <w:pPr>
        <w:pStyle w:val="a3"/>
        <w:jc w:val="left"/>
        <w:rPr>
          <w:rFonts w:eastAsia="Times New Roman" w:cs="Times New Roman"/>
          <w:snapToGrid w:val="0"/>
          <w:color w:val="000000"/>
          <w:w w:val="0"/>
          <w:sz w:val="0"/>
          <w:szCs w:val="0"/>
          <w:u w:color="000000"/>
          <w:bdr w:val="none" w:sz="0" w:space="0" w:color="000000"/>
          <w:shd w:val="clear" w:color="000000" w:fill="000000"/>
        </w:rPr>
      </w:pPr>
      <w:r w:rsidRPr="008C6070">
        <w:rPr>
          <w:rFonts w:eastAsia="Times New Roman" w:cs="Times New Roman"/>
          <w:snapToGrid w:val="0"/>
          <w:color w:val="000000"/>
          <w:w w:val="0"/>
          <w:sz w:val="0"/>
          <w:szCs w:val="0"/>
          <w:u w:color="000000"/>
          <w:bdr w:val="none" w:sz="0" w:space="0" w:color="000000"/>
          <w:shd w:val="clear" w:color="000000" w:fill="000000"/>
        </w:rPr>
        <w:t xml:space="preserve"> </w:t>
      </w:r>
    </w:p>
    <w:p w:rsidR="00513EAA" w:rsidRDefault="008C6070" w:rsidP="00513EAA">
      <w:pPr>
        <w:pStyle w:val="a3"/>
        <w:jc w:val="center"/>
        <w:rPr>
          <w:rFonts w:ascii="Calibri" w:hAnsi="Calibri"/>
          <w:sz w:val="22"/>
          <w:szCs w:val="22"/>
        </w:rPr>
      </w:pPr>
      <w:r>
        <w:rPr>
          <w:rFonts w:ascii="Calibri" w:hAnsi="Calibri"/>
          <w:noProof/>
          <w:sz w:val="22"/>
          <w:szCs w:val="22"/>
          <w:lang w:eastAsia="ru-RU" w:bidi="ar-SA"/>
        </w:rPr>
        <w:lastRenderedPageBreak/>
        <w:drawing>
          <wp:inline distT="0" distB="0" distL="0" distR="0">
            <wp:extent cx="4091877" cy="4991100"/>
            <wp:effectExtent l="19050" t="0" r="3873" b="0"/>
            <wp:docPr id="14" name="Рисунок 3" descr="C:\Users\Администратор\Desktop\Радуга\история шарфа\3 людови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Радуга\история шарфа\3 людовик 14.jpg"/>
                    <pic:cNvPicPr>
                      <a:picLocks noChangeAspect="1" noChangeArrowheads="1"/>
                    </pic:cNvPicPr>
                  </pic:nvPicPr>
                  <pic:blipFill>
                    <a:blip r:embed="rId11" cstate="print"/>
                    <a:srcRect/>
                    <a:stretch>
                      <a:fillRect/>
                    </a:stretch>
                  </pic:blipFill>
                  <pic:spPr bwMode="auto">
                    <a:xfrm>
                      <a:off x="0" y="0"/>
                      <a:ext cx="4091877" cy="4991100"/>
                    </a:xfrm>
                    <a:prstGeom prst="rect">
                      <a:avLst/>
                    </a:prstGeom>
                    <a:noFill/>
                    <a:ln w="9525">
                      <a:noFill/>
                      <a:miter lim="800000"/>
                      <a:headEnd/>
                      <a:tailEnd/>
                    </a:ln>
                  </pic:spPr>
                </pic:pic>
              </a:graphicData>
            </a:graphic>
          </wp:inline>
        </w:drawing>
      </w:r>
    </w:p>
    <w:p w:rsidR="009B2514" w:rsidRPr="00E91863" w:rsidRDefault="009B2514" w:rsidP="00513EAA">
      <w:pPr>
        <w:pStyle w:val="a3"/>
        <w:jc w:val="left"/>
        <w:rPr>
          <w:rFonts w:ascii="Calibri" w:hAnsi="Calibri"/>
          <w:sz w:val="22"/>
          <w:szCs w:val="22"/>
        </w:rPr>
      </w:pPr>
      <w:r>
        <w:rPr>
          <w:rFonts w:ascii="Calibri" w:hAnsi="Calibri"/>
          <w:sz w:val="22"/>
          <w:szCs w:val="22"/>
        </w:rPr>
        <w:br/>
      </w:r>
      <w:r w:rsidRPr="009B2514">
        <w:rPr>
          <w:rFonts w:ascii="Calibri" w:hAnsi="Calibri"/>
          <w:sz w:val="22"/>
          <w:szCs w:val="22"/>
        </w:rPr>
        <w:br/>
        <w:t xml:space="preserve">      И вновь военные события повлияли на моду: в 1692 году в ходе войны за испанский трон армию Людовика XIV, расположившуюся под бельгийской деревней </w:t>
      </w:r>
      <w:proofErr w:type="spellStart"/>
      <w:r w:rsidRPr="009B2514">
        <w:rPr>
          <w:rFonts w:ascii="Calibri" w:hAnsi="Calibri"/>
          <w:sz w:val="22"/>
          <w:szCs w:val="22"/>
        </w:rPr>
        <w:t>Стейнкерк</w:t>
      </w:r>
      <w:proofErr w:type="spellEnd"/>
      <w:r w:rsidRPr="009B2514">
        <w:rPr>
          <w:rFonts w:ascii="Calibri" w:hAnsi="Calibri"/>
          <w:sz w:val="22"/>
          <w:szCs w:val="22"/>
        </w:rPr>
        <w:t xml:space="preserve">, внезапно атаковал полк англичан. Французским офицерам, застигнутым врасплох, некогда было завязывать шейные платки по всем правилам военной моды. Они просто намотали их на шею, завязав концы простым узлом и заткнув их в петлицу мундира. Так родился стиль </w:t>
      </w:r>
      <w:proofErr w:type="spellStart"/>
      <w:r w:rsidRPr="009B2514">
        <w:rPr>
          <w:rFonts w:ascii="Calibri" w:hAnsi="Calibri"/>
          <w:sz w:val="22"/>
          <w:szCs w:val="22"/>
        </w:rPr>
        <w:t>стейнкерк</w:t>
      </w:r>
      <w:proofErr w:type="spellEnd"/>
      <w:r w:rsidRPr="009B2514">
        <w:rPr>
          <w:rFonts w:ascii="Calibri" w:hAnsi="Calibri"/>
          <w:sz w:val="22"/>
          <w:szCs w:val="22"/>
        </w:rPr>
        <w:t xml:space="preserve">. </w:t>
      </w:r>
      <w:proofErr w:type="spellStart"/>
      <w:r w:rsidRPr="009B2514">
        <w:rPr>
          <w:rFonts w:ascii="Calibri" w:hAnsi="Calibri"/>
          <w:sz w:val="22"/>
          <w:szCs w:val="22"/>
        </w:rPr>
        <w:t>Стейнкерк</w:t>
      </w:r>
      <w:r>
        <w:rPr>
          <w:rFonts w:ascii="Calibri" w:hAnsi="Calibri"/>
          <w:sz w:val="22"/>
          <w:szCs w:val="22"/>
        </w:rPr>
        <w:t>и</w:t>
      </w:r>
      <w:proofErr w:type="spellEnd"/>
      <w:r>
        <w:rPr>
          <w:rFonts w:ascii="Calibri" w:hAnsi="Calibri"/>
          <w:sz w:val="22"/>
          <w:szCs w:val="22"/>
        </w:rPr>
        <w:t xml:space="preserve"> носили и мужчины, и женщины.</w:t>
      </w:r>
      <w:r>
        <w:rPr>
          <w:rFonts w:ascii="Calibri" w:hAnsi="Calibri"/>
          <w:sz w:val="22"/>
          <w:szCs w:val="22"/>
        </w:rPr>
        <w:br/>
      </w:r>
      <w:r w:rsidRPr="009B2514">
        <w:rPr>
          <w:rFonts w:ascii="Calibri" w:hAnsi="Calibri"/>
          <w:sz w:val="22"/>
          <w:szCs w:val="22"/>
        </w:rPr>
        <w:br/>
        <w:t xml:space="preserve">       Петр I, создавая регулярную русскую армию, позаботился о ее форме. Первоначально офицерское обмундирование ничем не отличалось от </w:t>
      </w:r>
      <w:proofErr w:type="gramStart"/>
      <w:r w:rsidRPr="009B2514">
        <w:rPr>
          <w:rFonts w:ascii="Calibri" w:hAnsi="Calibri"/>
          <w:sz w:val="22"/>
          <w:szCs w:val="22"/>
        </w:rPr>
        <w:t>солдатского</w:t>
      </w:r>
      <w:proofErr w:type="gramEnd"/>
      <w:r w:rsidRPr="009B2514">
        <w:rPr>
          <w:rFonts w:ascii="Calibri" w:hAnsi="Calibri"/>
          <w:sz w:val="22"/>
          <w:szCs w:val="22"/>
        </w:rPr>
        <w:t>. Первым элементом отличия офицеров от солдат стал офицерский шарф.</w:t>
      </w:r>
    </w:p>
    <w:p w:rsidR="008C6070" w:rsidRPr="008C6070" w:rsidRDefault="008C6070" w:rsidP="00513EAA">
      <w:pPr>
        <w:pStyle w:val="a3"/>
        <w:jc w:val="center"/>
        <w:rPr>
          <w:rFonts w:ascii="Calibri" w:hAnsi="Calibri"/>
          <w:sz w:val="22"/>
          <w:szCs w:val="22"/>
        </w:rPr>
      </w:pPr>
      <w:r>
        <w:rPr>
          <w:rFonts w:ascii="Calibri" w:hAnsi="Calibri"/>
          <w:noProof/>
          <w:sz w:val="22"/>
          <w:szCs w:val="22"/>
          <w:lang w:eastAsia="ru-RU" w:bidi="ar-SA"/>
        </w:rPr>
        <w:drawing>
          <wp:inline distT="0" distB="0" distL="0" distR="0">
            <wp:extent cx="1876425" cy="2659105"/>
            <wp:effectExtent l="19050" t="0" r="9525" b="0"/>
            <wp:docPr id="15" name="Рисунок 4" descr="C:\Users\Администратор\Desktop\Радуга\история шарф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Радуга\история шарфа\4.jpg"/>
                    <pic:cNvPicPr>
                      <a:picLocks noChangeAspect="1" noChangeArrowheads="1"/>
                    </pic:cNvPicPr>
                  </pic:nvPicPr>
                  <pic:blipFill>
                    <a:blip r:embed="rId12" cstate="print"/>
                    <a:srcRect/>
                    <a:stretch>
                      <a:fillRect/>
                    </a:stretch>
                  </pic:blipFill>
                  <pic:spPr bwMode="auto">
                    <a:xfrm>
                      <a:off x="0" y="0"/>
                      <a:ext cx="1881521" cy="2666327"/>
                    </a:xfrm>
                    <a:prstGeom prst="rect">
                      <a:avLst/>
                    </a:prstGeom>
                    <a:noFill/>
                    <a:ln w="9525">
                      <a:noFill/>
                      <a:miter lim="800000"/>
                      <a:headEnd/>
                      <a:tailEnd/>
                    </a:ln>
                  </pic:spPr>
                </pic:pic>
              </a:graphicData>
            </a:graphic>
          </wp:inline>
        </w:drawing>
      </w:r>
    </w:p>
    <w:p w:rsidR="009B2514" w:rsidRDefault="009B2514" w:rsidP="009B2514">
      <w:pPr>
        <w:pStyle w:val="a3"/>
        <w:jc w:val="left"/>
        <w:rPr>
          <w:rFonts w:ascii="Calibri" w:hAnsi="Calibri"/>
          <w:sz w:val="22"/>
          <w:szCs w:val="22"/>
        </w:rPr>
      </w:pPr>
      <w:r w:rsidRPr="009B2514">
        <w:rPr>
          <w:rFonts w:ascii="Calibri" w:hAnsi="Calibri"/>
          <w:sz w:val="22"/>
          <w:szCs w:val="22"/>
        </w:rPr>
        <w:lastRenderedPageBreak/>
        <w:t xml:space="preserve">     Первоначально он представлял собой шелковую ленту цветов русского флага (белый, синий, красный) длиной около полутора метров. На концах этой ленты крепились кисти из серебряной или золотой крученой нити. Шарф надевался через правое плечо, а концы завяз</w:t>
      </w:r>
      <w:r>
        <w:rPr>
          <w:rFonts w:ascii="Calibri" w:hAnsi="Calibri"/>
          <w:sz w:val="22"/>
          <w:szCs w:val="22"/>
        </w:rPr>
        <w:t>ывались узлом у левого бедра.</w:t>
      </w:r>
      <w:r>
        <w:rPr>
          <w:rFonts w:ascii="Calibri" w:hAnsi="Calibri"/>
          <w:sz w:val="22"/>
          <w:szCs w:val="22"/>
        </w:rPr>
        <w:br/>
      </w:r>
      <w:r w:rsidRPr="009B2514">
        <w:rPr>
          <w:rFonts w:ascii="Calibri" w:hAnsi="Calibri"/>
          <w:sz w:val="22"/>
          <w:szCs w:val="22"/>
        </w:rPr>
        <w:br/>
        <w:t xml:space="preserve">        Во времена Французской революции было модно носить огромные крахмальные платки из муслина, которые несколько раз обматывали вокруг шеи. Французы носили широкие платки из белой материи. Революционеры, как всегда, отличились: в знак протеста против белых платков </w:t>
      </w:r>
      <w:proofErr w:type="spellStart"/>
      <w:proofErr w:type="gramStart"/>
      <w:r w:rsidRPr="009B2514">
        <w:rPr>
          <w:rFonts w:ascii="Calibri" w:hAnsi="Calibri"/>
          <w:sz w:val="22"/>
          <w:szCs w:val="22"/>
        </w:rPr>
        <w:t>c</w:t>
      </w:r>
      <w:proofErr w:type="gramEnd"/>
      <w:r w:rsidRPr="009B2514">
        <w:rPr>
          <w:rFonts w:ascii="Calibri" w:hAnsi="Calibri"/>
          <w:sz w:val="22"/>
          <w:szCs w:val="22"/>
        </w:rPr>
        <w:t>тали</w:t>
      </w:r>
      <w:proofErr w:type="spellEnd"/>
      <w:r w:rsidRPr="009B2514">
        <w:rPr>
          <w:rFonts w:ascii="Calibri" w:hAnsi="Calibri"/>
          <w:sz w:val="22"/>
          <w:szCs w:val="22"/>
        </w:rPr>
        <w:t xml:space="preserve"> носить черный галстук («черный, как проклятье»).</w:t>
      </w:r>
    </w:p>
    <w:p w:rsidR="00513EAA" w:rsidRPr="00E91863" w:rsidRDefault="00513EAA" w:rsidP="009B2514">
      <w:pPr>
        <w:pStyle w:val="a3"/>
        <w:jc w:val="left"/>
        <w:rPr>
          <w:rFonts w:ascii="Calibri" w:hAnsi="Calibri"/>
          <w:sz w:val="22"/>
          <w:szCs w:val="22"/>
        </w:rPr>
      </w:pPr>
    </w:p>
    <w:p w:rsidR="009B2514" w:rsidRDefault="008C6070" w:rsidP="00513EAA">
      <w:pPr>
        <w:pStyle w:val="a3"/>
        <w:jc w:val="center"/>
        <w:rPr>
          <w:rFonts w:ascii="Calibri" w:hAnsi="Calibri"/>
          <w:sz w:val="22"/>
          <w:szCs w:val="22"/>
        </w:rPr>
      </w:pPr>
      <w:r>
        <w:rPr>
          <w:rFonts w:ascii="Calibri" w:hAnsi="Calibri"/>
          <w:noProof/>
          <w:sz w:val="22"/>
          <w:szCs w:val="22"/>
          <w:lang w:eastAsia="ru-RU" w:bidi="ar-SA"/>
        </w:rPr>
        <w:drawing>
          <wp:inline distT="0" distB="0" distL="0" distR="0">
            <wp:extent cx="3543300" cy="3543300"/>
            <wp:effectExtent l="19050" t="0" r="0" b="0"/>
            <wp:docPr id="17" name="Рисунок 6" descr="C:\Users\Администратор\Desktop\Радуга\история шарф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Радуга\история шарфа\7.jpg"/>
                    <pic:cNvPicPr>
                      <a:picLocks noChangeAspect="1" noChangeArrowheads="1"/>
                    </pic:cNvPicPr>
                  </pic:nvPicPr>
                  <pic:blipFill>
                    <a:blip r:embed="rId13" cstate="print"/>
                    <a:srcRect/>
                    <a:stretch>
                      <a:fillRect/>
                    </a:stretch>
                  </pic:blipFill>
                  <pic:spPr bwMode="auto">
                    <a:xfrm>
                      <a:off x="0" y="0"/>
                      <a:ext cx="3544454" cy="3544454"/>
                    </a:xfrm>
                    <a:prstGeom prst="rect">
                      <a:avLst/>
                    </a:prstGeom>
                    <a:noFill/>
                    <a:ln w="9525">
                      <a:noFill/>
                      <a:miter lim="800000"/>
                      <a:headEnd/>
                      <a:tailEnd/>
                    </a:ln>
                  </pic:spPr>
                </pic:pic>
              </a:graphicData>
            </a:graphic>
          </wp:inline>
        </w:drawing>
      </w:r>
    </w:p>
    <w:p w:rsidR="008C6070" w:rsidRPr="008C6070" w:rsidRDefault="008C6070" w:rsidP="009B2514">
      <w:pPr>
        <w:pStyle w:val="a3"/>
        <w:jc w:val="left"/>
        <w:rPr>
          <w:rFonts w:ascii="Calibri" w:hAnsi="Calibri"/>
          <w:sz w:val="22"/>
          <w:szCs w:val="22"/>
        </w:rPr>
      </w:pPr>
    </w:p>
    <w:p w:rsidR="00513EAA" w:rsidRDefault="009B2514" w:rsidP="009B2514">
      <w:pPr>
        <w:pStyle w:val="a3"/>
        <w:jc w:val="left"/>
        <w:rPr>
          <w:rFonts w:ascii="Calibri" w:hAnsi="Calibri"/>
          <w:sz w:val="22"/>
          <w:szCs w:val="22"/>
        </w:rPr>
      </w:pPr>
      <w:r w:rsidRPr="009B2514">
        <w:rPr>
          <w:rFonts w:ascii="Calibri" w:hAnsi="Calibri"/>
          <w:sz w:val="22"/>
          <w:szCs w:val="22"/>
        </w:rPr>
        <w:t xml:space="preserve">     Во Франции эти огромные платки называли «</w:t>
      </w:r>
      <w:proofErr w:type="spellStart"/>
      <w:r w:rsidRPr="009B2514">
        <w:rPr>
          <w:rFonts w:ascii="Calibri" w:hAnsi="Calibri"/>
          <w:sz w:val="22"/>
          <w:szCs w:val="22"/>
        </w:rPr>
        <w:t>энкруаябль</w:t>
      </w:r>
      <w:proofErr w:type="spellEnd"/>
      <w:r w:rsidRPr="009B2514">
        <w:rPr>
          <w:rFonts w:ascii="Calibri" w:hAnsi="Calibri"/>
          <w:sz w:val="22"/>
          <w:szCs w:val="22"/>
        </w:rPr>
        <w:t>», что значит «</w:t>
      </w:r>
      <w:proofErr w:type="spellStart"/>
      <w:proofErr w:type="gramStart"/>
      <w:r w:rsidRPr="009B2514">
        <w:rPr>
          <w:rFonts w:ascii="Calibri" w:hAnsi="Calibri"/>
          <w:sz w:val="22"/>
          <w:szCs w:val="22"/>
        </w:rPr>
        <w:t>не-вероятный</w:t>
      </w:r>
      <w:proofErr w:type="spellEnd"/>
      <w:proofErr w:type="gramEnd"/>
      <w:r w:rsidRPr="009B2514">
        <w:rPr>
          <w:rFonts w:ascii="Calibri" w:hAnsi="Calibri"/>
          <w:sz w:val="22"/>
          <w:szCs w:val="22"/>
        </w:rPr>
        <w:t xml:space="preserve">». Чтобы носить </w:t>
      </w:r>
      <w:proofErr w:type="spellStart"/>
      <w:r w:rsidRPr="009B2514">
        <w:rPr>
          <w:rFonts w:ascii="Calibri" w:hAnsi="Calibri"/>
          <w:sz w:val="22"/>
          <w:szCs w:val="22"/>
        </w:rPr>
        <w:t>энкруаябль</w:t>
      </w:r>
      <w:proofErr w:type="spellEnd"/>
      <w:r w:rsidRPr="009B2514">
        <w:rPr>
          <w:rFonts w:ascii="Calibri" w:hAnsi="Calibri"/>
          <w:sz w:val="22"/>
          <w:szCs w:val="22"/>
        </w:rPr>
        <w:t>, требовалась определенная сноровка. В Париже были даже популярны частные уроки, на которых обучали искусству по</w:t>
      </w:r>
      <w:r>
        <w:rPr>
          <w:rFonts w:ascii="Calibri" w:hAnsi="Calibri"/>
          <w:sz w:val="22"/>
          <w:szCs w:val="22"/>
        </w:rPr>
        <w:t>вязывать и носить эти платки.</w:t>
      </w:r>
    </w:p>
    <w:p w:rsidR="00513EAA" w:rsidRDefault="009B2514" w:rsidP="00513EAA">
      <w:pPr>
        <w:pStyle w:val="a3"/>
        <w:jc w:val="center"/>
        <w:rPr>
          <w:rFonts w:ascii="Calibri" w:hAnsi="Calibri"/>
          <w:sz w:val="22"/>
          <w:szCs w:val="22"/>
        </w:rPr>
      </w:pPr>
      <w:r>
        <w:rPr>
          <w:rFonts w:ascii="Calibri" w:hAnsi="Calibri"/>
          <w:sz w:val="22"/>
          <w:szCs w:val="22"/>
        </w:rPr>
        <w:br/>
      </w:r>
      <w:r w:rsidR="008C6070">
        <w:rPr>
          <w:rFonts w:ascii="Calibri" w:hAnsi="Calibri"/>
          <w:noProof/>
          <w:sz w:val="22"/>
          <w:szCs w:val="22"/>
          <w:lang w:eastAsia="ru-RU" w:bidi="ar-SA"/>
        </w:rPr>
        <w:lastRenderedPageBreak/>
        <w:drawing>
          <wp:inline distT="0" distB="0" distL="0" distR="0">
            <wp:extent cx="4659349" cy="3676650"/>
            <wp:effectExtent l="19050" t="0" r="7901" b="0"/>
            <wp:docPr id="18" name="Рисунок 7" descr="C:\Users\Администратор\Desktop\Радуга\история шарф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Радуга\история шарфа\18.jpg"/>
                    <pic:cNvPicPr>
                      <a:picLocks noChangeAspect="1" noChangeArrowheads="1"/>
                    </pic:cNvPicPr>
                  </pic:nvPicPr>
                  <pic:blipFill>
                    <a:blip r:embed="rId14" cstate="print"/>
                    <a:srcRect/>
                    <a:stretch>
                      <a:fillRect/>
                    </a:stretch>
                  </pic:blipFill>
                  <pic:spPr bwMode="auto">
                    <a:xfrm>
                      <a:off x="0" y="0"/>
                      <a:ext cx="4659349" cy="3676650"/>
                    </a:xfrm>
                    <a:prstGeom prst="rect">
                      <a:avLst/>
                    </a:prstGeom>
                    <a:noFill/>
                    <a:ln w="9525">
                      <a:noFill/>
                      <a:miter lim="800000"/>
                      <a:headEnd/>
                      <a:tailEnd/>
                    </a:ln>
                  </pic:spPr>
                </pic:pic>
              </a:graphicData>
            </a:graphic>
          </wp:inline>
        </w:drawing>
      </w:r>
    </w:p>
    <w:p w:rsidR="009B2514" w:rsidRPr="009B2514" w:rsidRDefault="009B2514" w:rsidP="00513EAA">
      <w:pPr>
        <w:pStyle w:val="a3"/>
        <w:jc w:val="left"/>
        <w:rPr>
          <w:rFonts w:ascii="Calibri" w:hAnsi="Calibri"/>
          <w:sz w:val="22"/>
          <w:szCs w:val="22"/>
        </w:rPr>
      </w:pPr>
      <w:r w:rsidRPr="009B2514">
        <w:rPr>
          <w:rFonts w:ascii="Calibri" w:hAnsi="Calibri"/>
          <w:sz w:val="22"/>
          <w:szCs w:val="22"/>
        </w:rPr>
        <w:br/>
        <w:t xml:space="preserve">       В России в этом году шарф подвергся гонениям. На престол восходит Павел I. Он вводит в армии жесткую дисциплину. Всякая вольность в одежде исключается. Павел однозначно определяет место шарфа — на поясе камзола под мундиром. Появилась даже офицерская форма и вовсе без шарфа. В 1801 году гвардейские офицеры убивают императора в спальне Михайловского замка. Ирония истории — орудием убийст</w:t>
      </w:r>
      <w:r>
        <w:rPr>
          <w:rFonts w:ascii="Calibri" w:hAnsi="Calibri"/>
          <w:sz w:val="22"/>
          <w:szCs w:val="22"/>
        </w:rPr>
        <w:t>ва Павла был офицерский шарф.</w:t>
      </w:r>
      <w:r>
        <w:rPr>
          <w:rFonts w:ascii="Calibri" w:hAnsi="Calibri"/>
          <w:sz w:val="22"/>
          <w:szCs w:val="22"/>
        </w:rPr>
        <w:br/>
      </w:r>
      <w:r w:rsidRPr="009B2514">
        <w:rPr>
          <w:rFonts w:ascii="Calibri" w:hAnsi="Calibri"/>
          <w:sz w:val="22"/>
          <w:szCs w:val="22"/>
        </w:rPr>
        <w:br/>
        <w:t xml:space="preserve">      У шарфа появилось новое название. Небольшой мужской шарф во Франции назывался </w:t>
      </w:r>
      <w:proofErr w:type="spellStart"/>
      <w:proofErr w:type="gramStart"/>
      <w:r w:rsidRPr="009B2514">
        <w:rPr>
          <w:rFonts w:ascii="Calibri" w:hAnsi="Calibri"/>
          <w:sz w:val="22"/>
          <w:szCs w:val="22"/>
        </w:rPr>
        <w:t>с</w:t>
      </w:r>
      <w:proofErr w:type="gramEnd"/>
      <w:r w:rsidRPr="009B2514">
        <w:rPr>
          <w:rFonts w:ascii="Calibri" w:hAnsi="Calibri"/>
          <w:sz w:val="22"/>
          <w:szCs w:val="22"/>
        </w:rPr>
        <w:t>ache</w:t>
      </w:r>
      <w:proofErr w:type="spellEnd"/>
      <w:r w:rsidRPr="009B2514">
        <w:rPr>
          <w:rFonts w:ascii="Calibri" w:hAnsi="Calibri"/>
          <w:sz w:val="22"/>
          <w:szCs w:val="22"/>
        </w:rPr>
        <w:t xml:space="preserve"> </w:t>
      </w:r>
      <w:proofErr w:type="spellStart"/>
      <w:r w:rsidRPr="009B2514">
        <w:rPr>
          <w:rFonts w:ascii="Calibri" w:hAnsi="Calibri"/>
          <w:sz w:val="22"/>
          <w:szCs w:val="22"/>
        </w:rPr>
        <w:t>nez</w:t>
      </w:r>
      <w:proofErr w:type="spellEnd"/>
      <w:r w:rsidRPr="009B2514">
        <w:rPr>
          <w:rFonts w:ascii="Calibri" w:hAnsi="Calibri"/>
          <w:sz w:val="22"/>
          <w:szCs w:val="22"/>
        </w:rPr>
        <w:t>, что означает «тайник для носа».</w:t>
      </w:r>
    </w:p>
    <w:p w:rsidR="00513EAA" w:rsidRDefault="009B2514" w:rsidP="009B2514">
      <w:pPr>
        <w:pStyle w:val="a3"/>
        <w:jc w:val="left"/>
        <w:rPr>
          <w:rFonts w:ascii="Calibri" w:hAnsi="Calibri"/>
          <w:sz w:val="22"/>
          <w:szCs w:val="22"/>
        </w:rPr>
      </w:pPr>
      <w:r w:rsidRPr="009B2514">
        <w:rPr>
          <w:rFonts w:ascii="Calibri" w:hAnsi="Calibri"/>
          <w:sz w:val="22"/>
          <w:szCs w:val="22"/>
        </w:rPr>
        <w:t>Там кашне носили молодые щеголи, пытаясь своим необычным обликом выразить протест против обывательских вкусов. В XIX веке кашне шили из узорчатых тонких тканей ярких цветов, затем вошли в моду шерстяные кашне в клетку. В России того времени отношение к модникам, носившим кашне, было негативное. Этот шарф даже восприним</w:t>
      </w:r>
      <w:r>
        <w:rPr>
          <w:rFonts w:ascii="Calibri" w:hAnsi="Calibri"/>
          <w:sz w:val="22"/>
          <w:szCs w:val="22"/>
        </w:rPr>
        <w:t>ался как признак инакомыслия.</w:t>
      </w:r>
    </w:p>
    <w:p w:rsidR="00513EAA" w:rsidRDefault="009B2514" w:rsidP="00513EAA">
      <w:pPr>
        <w:pStyle w:val="a3"/>
        <w:jc w:val="center"/>
        <w:rPr>
          <w:rFonts w:ascii="Calibri" w:hAnsi="Calibri"/>
          <w:sz w:val="22"/>
          <w:szCs w:val="22"/>
        </w:rPr>
      </w:pPr>
      <w:r>
        <w:rPr>
          <w:rFonts w:ascii="Calibri" w:hAnsi="Calibri"/>
          <w:sz w:val="22"/>
          <w:szCs w:val="22"/>
        </w:rPr>
        <w:br/>
      </w:r>
      <w:r w:rsidR="00513EAA">
        <w:rPr>
          <w:rFonts w:ascii="Calibri" w:hAnsi="Calibri"/>
          <w:noProof/>
          <w:sz w:val="22"/>
          <w:szCs w:val="22"/>
          <w:lang w:eastAsia="ru-RU" w:bidi="ar-SA"/>
        </w:rPr>
        <w:lastRenderedPageBreak/>
        <w:drawing>
          <wp:inline distT="0" distB="0" distL="0" distR="0">
            <wp:extent cx="4886325" cy="3727568"/>
            <wp:effectExtent l="19050" t="0" r="9525" b="0"/>
            <wp:docPr id="19" name="Рисунок 8" descr="C:\Users\Администратор\Desktop\Радуга\история шарф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Радуга\история шарфа\12.jpg"/>
                    <pic:cNvPicPr>
                      <a:picLocks noChangeAspect="1" noChangeArrowheads="1"/>
                    </pic:cNvPicPr>
                  </pic:nvPicPr>
                  <pic:blipFill>
                    <a:blip r:embed="rId15" cstate="print"/>
                    <a:srcRect/>
                    <a:stretch>
                      <a:fillRect/>
                    </a:stretch>
                  </pic:blipFill>
                  <pic:spPr bwMode="auto">
                    <a:xfrm>
                      <a:off x="0" y="0"/>
                      <a:ext cx="4887917" cy="3728782"/>
                    </a:xfrm>
                    <a:prstGeom prst="rect">
                      <a:avLst/>
                    </a:prstGeom>
                    <a:noFill/>
                    <a:ln w="9525">
                      <a:noFill/>
                      <a:miter lim="800000"/>
                      <a:headEnd/>
                      <a:tailEnd/>
                    </a:ln>
                  </pic:spPr>
                </pic:pic>
              </a:graphicData>
            </a:graphic>
          </wp:inline>
        </w:drawing>
      </w:r>
    </w:p>
    <w:p w:rsidR="00513EAA" w:rsidRDefault="009B2514" w:rsidP="00513EAA">
      <w:pPr>
        <w:pStyle w:val="a3"/>
        <w:jc w:val="left"/>
        <w:rPr>
          <w:rFonts w:ascii="Calibri" w:hAnsi="Calibri"/>
          <w:sz w:val="22"/>
          <w:szCs w:val="22"/>
        </w:rPr>
      </w:pPr>
      <w:r w:rsidRPr="009B2514">
        <w:rPr>
          <w:rFonts w:ascii="Calibri" w:hAnsi="Calibri"/>
          <w:sz w:val="22"/>
          <w:szCs w:val="22"/>
        </w:rPr>
        <w:br/>
        <w:t xml:space="preserve">     Моду на шарфы возродил Марчелло </w:t>
      </w:r>
      <w:proofErr w:type="spellStart"/>
      <w:r w:rsidRPr="009B2514">
        <w:rPr>
          <w:rFonts w:ascii="Calibri" w:hAnsi="Calibri"/>
          <w:sz w:val="22"/>
          <w:szCs w:val="22"/>
        </w:rPr>
        <w:t>Мастрояни</w:t>
      </w:r>
      <w:proofErr w:type="spellEnd"/>
      <w:r w:rsidRPr="009B2514">
        <w:rPr>
          <w:rFonts w:ascii="Calibri" w:hAnsi="Calibri"/>
          <w:sz w:val="22"/>
          <w:szCs w:val="22"/>
        </w:rPr>
        <w:t>. Знаменитый итальянский актер относился к числу тех кинозвезд, котор</w:t>
      </w:r>
      <w:r>
        <w:rPr>
          <w:rFonts w:ascii="Calibri" w:hAnsi="Calibri"/>
          <w:sz w:val="22"/>
          <w:szCs w:val="22"/>
        </w:rPr>
        <w:t>ые получали удовольствие от ноше</w:t>
      </w:r>
      <w:r w:rsidRPr="009B2514">
        <w:rPr>
          <w:rFonts w:ascii="Calibri" w:hAnsi="Calibri"/>
          <w:sz w:val="22"/>
          <w:szCs w:val="22"/>
        </w:rPr>
        <w:t>ния шарфов, с большим артистизмом укладывая их вокруг шеи. А вот в советской России в это время шарф считался признаком буржуазности, мягкости и неразумности, и потому носить его решались только женщины и</w:t>
      </w:r>
      <w:r>
        <w:rPr>
          <w:rFonts w:ascii="Calibri" w:hAnsi="Calibri"/>
          <w:sz w:val="22"/>
          <w:szCs w:val="22"/>
        </w:rPr>
        <w:t xml:space="preserve"> дети.</w:t>
      </w:r>
      <w:r>
        <w:rPr>
          <w:rFonts w:ascii="Calibri" w:hAnsi="Calibri"/>
          <w:sz w:val="22"/>
          <w:szCs w:val="22"/>
        </w:rPr>
        <w:br/>
      </w:r>
      <w:r w:rsidRPr="009B2514">
        <w:rPr>
          <w:rFonts w:ascii="Calibri" w:hAnsi="Calibri"/>
          <w:sz w:val="22"/>
          <w:szCs w:val="22"/>
        </w:rPr>
        <w:br/>
        <w:t xml:space="preserve">     Триумфальное шествие шарфа по мировым подиумам. Практически у любого дизайнера вы найдете в коллекции этот модный аксессуар. Вариантов множество. Каждый сможет выбрать именно тот шарф, который придется вам по вкусу и выразит вашу индивидуальность.</w:t>
      </w:r>
    </w:p>
    <w:p w:rsidR="009B2514" w:rsidRPr="00E91863" w:rsidRDefault="009B2514" w:rsidP="00513EAA">
      <w:pPr>
        <w:pStyle w:val="a3"/>
        <w:jc w:val="left"/>
        <w:rPr>
          <w:rFonts w:ascii="Calibri" w:hAnsi="Calibri"/>
          <w:sz w:val="22"/>
          <w:szCs w:val="22"/>
        </w:rPr>
      </w:pPr>
      <w:r w:rsidRPr="009B2514">
        <w:rPr>
          <w:rFonts w:ascii="Calibri" w:hAnsi="Calibri"/>
          <w:sz w:val="22"/>
          <w:szCs w:val="22"/>
        </w:rPr>
        <w:br/>
      </w:r>
      <w:r w:rsidR="00E4683B">
        <w:rPr>
          <w:rFonts w:ascii="Calibri" w:hAnsi="Calibri"/>
          <w:sz w:val="22"/>
          <w:szCs w:val="22"/>
        </w:rPr>
        <w:t xml:space="preserve">     </w:t>
      </w:r>
      <w:r w:rsidRPr="009B2514">
        <w:rPr>
          <w:rFonts w:ascii="Calibri" w:hAnsi="Calibri"/>
          <w:sz w:val="22"/>
          <w:szCs w:val="22"/>
        </w:rPr>
        <w:t>Несмотря на то, что история шарфа началась еще во времена Древнего Китая, а  вязание люди освоили тоже достаточно давно, вязаные шарфы, которые мы знаем и любим  сегодня</w:t>
      </w:r>
      <w:proofErr w:type="gramStart"/>
      <w:r w:rsidRPr="009B2514">
        <w:rPr>
          <w:rFonts w:ascii="Calibri" w:hAnsi="Calibri"/>
          <w:sz w:val="22"/>
          <w:szCs w:val="22"/>
        </w:rPr>
        <w:t xml:space="preserve"> ,</w:t>
      </w:r>
      <w:proofErr w:type="gramEnd"/>
      <w:r w:rsidRPr="009B2514">
        <w:rPr>
          <w:rFonts w:ascii="Calibri" w:hAnsi="Calibri"/>
          <w:sz w:val="22"/>
          <w:szCs w:val="22"/>
        </w:rPr>
        <w:t xml:space="preserve"> которые сопровождают нас каждую осень и зиму, вошли в массовую моду не так давно. Примерно до середины 20-го века люди носили платки и шарфы, сотканные из тонкого кашемира, шелка.  Вязаные шарфы носили те, кто не мог позволить себе дорогие аксессуары.</w:t>
      </w:r>
    </w:p>
    <w:p w:rsidR="009B2514" w:rsidRPr="00E91863" w:rsidRDefault="009B2514" w:rsidP="009B2514">
      <w:pPr>
        <w:pStyle w:val="a3"/>
        <w:jc w:val="left"/>
        <w:rPr>
          <w:rFonts w:ascii="Calibri" w:hAnsi="Calibri"/>
          <w:sz w:val="22"/>
          <w:szCs w:val="22"/>
        </w:rPr>
      </w:pPr>
    </w:p>
    <w:p w:rsidR="009B2514" w:rsidRDefault="00E4683B" w:rsidP="009B2514">
      <w:pPr>
        <w:pStyle w:val="a3"/>
        <w:jc w:val="left"/>
        <w:rPr>
          <w:rFonts w:ascii="Calibri" w:hAnsi="Calibri"/>
          <w:sz w:val="22"/>
          <w:szCs w:val="22"/>
        </w:rPr>
      </w:pPr>
      <w:r>
        <w:rPr>
          <w:rFonts w:ascii="Calibri" w:hAnsi="Calibri"/>
          <w:sz w:val="22"/>
          <w:szCs w:val="22"/>
        </w:rPr>
        <w:t xml:space="preserve">     </w:t>
      </w:r>
      <w:r w:rsidR="009B2514" w:rsidRPr="009B2514">
        <w:rPr>
          <w:rFonts w:ascii="Calibri" w:hAnsi="Calibri"/>
          <w:sz w:val="22"/>
          <w:szCs w:val="22"/>
        </w:rPr>
        <w:t>Новая эра вязаных шарфов наступила в середине 70-х годов 20-го века. Это произошло как в женской, так и в мужской моде. После яркой и самобытной моды 60-х с ее четкими линиями,  жесткими формами, лаконичным кроем и тенденцией к мини  наступила эпоха хиппи, а вместе с ней пришло увлечение природными материалами и вязанием.  В это же время вязание стало едва ли не любимым увлечением женщин.  Расцвет субкультуры «футбольных хулиганов» в Великобритании побудил производителей выпускать трикотажные шарфы с символикой команд.</w:t>
      </w:r>
    </w:p>
    <w:p w:rsidR="00E4683B" w:rsidRPr="009B2514" w:rsidRDefault="00E4683B" w:rsidP="009B2514">
      <w:pPr>
        <w:pStyle w:val="a3"/>
        <w:jc w:val="left"/>
        <w:rPr>
          <w:rFonts w:ascii="Calibri" w:hAnsi="Calibri"/>
          <w:sz w:val="22"/>
          <w:szCs w:val="22"/>
        </w:rPr>
      </w:pPr>
    </w:p>
    <w:p w:rsidR="009B2514" w:rsidRPr="00E91863" w:rsidRDefault="009B2514" w:rsidP="009B2514">
      <w:pPr>
        <w:pStyle w:val="a3"/>
        <w:jc w:val="left"/>
        <w:rPr>
          <w:rFonts w:ascii="Calibri" w:hAnsi="Calibri"/>
          <w:sz w:val="22"/>
          <w:szCs w:val="22"/>
        </w:rPr>
      </w:pPr>
      <w:r w:rsidRPr="009B2514">
        <w:rPr>
          <w:rFonts w:ascii="Calibri" w:hAnsi="Calibri"/>
          <w:sz w:val="22"/>
          <w:szCs w:val="22"/>
        </w:rPr>
        <w:t xml:space="preserve"> </w:t>
      </w:r>
      <w:r w:rsidR="00E4683B">
        <w:rPr>
          <w:rFonts w:ascii="Calibri" w:hAnsi="Calibri"/>
          <w:sz w:val="22"/>
          <w:szCs w:val="22"/>
        </w:rPr>
        <w:t xml:space="preserve">    </w:t>
      </w:r>
      <w:r w:rsidRPr="009B2514">
        <w:rPr>
          <w:rFonts w:ascii="Calibri" w:hAnsi="Calibri"/>
          <w:sz w:val="22"/>
          <w:szCs w:val="22"/>
        </w:rPr>
        <w:t xml:space="preserve"> У женщин мода на вязаные шарфы началась с подиума, когда француженка Соня  </w:t>
      </w:r>
      <w:proofErr w:type="spellStart"/>
      <w:r w:rsidRPr="009B2514">
        <w:rPr>
          <w:rFonts w:ascii="Calibri" w:hAnsi="Calibri"/>
          <w:sz w:val="22"/>
          <w:szCs w:val="22"/>
        </w:rPr>
        <w:t>Рикель</w:t>
      </w:r>
      <w:proofErr w:type="spellEnd"/>
      <w:r w:rsidRPr="009B2514">
        <w:rPr>
          <w:rFonts w:ascii="Calibri" w:hAnsi="Calibri"/>
          <w:sz w:val="22"/>
          <w:szCs w:val="22"/>
        </w:rPr>
        <w:t xml:space="preserve"> и итальянский бренд «</w:t>
      </w:r>
      <w:proofErr w:type="spellStart"/>
      <w:r w:rsidRPr="009B2514">
        <w:rPr>
          <w:rFonts w:ascii="Calibri" w:hAnsi="Calibri"/>
          <w:sz w:val="22"/>
          <w:szCs w:val="22"/>
          <w:lang w:val="en-US"/>
        </w:rPr>
        <w:t>Missoni</w:t>
      </w:r>
      <w:proofErr w:type="spellEnd"/>
      <w:r w:rsidRPr="009B2514">
        <w:rPr>
          <w:rFonts w:ascii="Calibri" w:hAnsi="Calibri"/>
          <w:sz w:val="22"/>
          <w:szCs w:val="22"/>
        </w:rPr>
        <w:t>» продемонстрировал миру моды, насколько стильным может быть трикотаж. Женские журналы тех лет редко обходились без схем по вязанию шарфов, шапочек и варежек. Модники кутали нос в разноцветные толстые шарфы в полоску, с фактурными узорами, косичками, вывязанными цветами и узелками.</w:t>
      </w:r>
    </w:p>
    <w:p w:rsidR="009B2514" w:rsidRPr="00E91863" w:rsidRDefault="009B2514" w:rsidP="009B2514">
      <w:pPr>
        <w:pStyle w:val="a3"/>
        <w:jc w:val="left"/>
        <w:rPr>
          <w:rFonts w:ascii="Calibri" w:hAnsi="Calibri"/>
          <w:sz w:val="22"/>
          <w:szCs w:val="22"/>
        </w:rPr>
      </w:pPr>
    </w:p>
    <w:p w:rsidR="009B2514" w:rsidRPr="009B2514" w:rsidRDefault="00E4683B" w:rsidP="009B2514">
      <w:pPr>
        <w:pStyle w:val="a3"/>
        <w:jc w:val="left"/>
        <w:rPr>
          <w:rFonts w:ascii="Calibri" w:hAnsi="Calibri"/>
          <w:sz w:val="22"/>
          <w:szCs w:val="22"/>
        </w:rPr>
      </w:pPr>
      <w:r>
        <w:rPr>
          <w:rFonts w:ascii="Calibri" w:hAnsi="Calibri"/>
          <w:sz w:val="22"/>
          <w:szCs w:val="22"/>
        </w:rPr>
        <w:t xml:space="preserve">        </w:t>
      </w:r>
      <w:r w:rsidR="009B2514" w:rsidRPr="009B2514">
        <w:rPr>
          <w:rFonts w:ascii="Calibri" w:hAnsi="Calibri"/>
          <w:sz w:val="22"/>
          <w:szCs w:val="22"/>
        </w:rPr>
        <w:t xml:space="preserve">Современная мода позволяет носить вязаные шарфы не только со схожими по стилю деталями одежды.  Их можно носить как в осенне-зимний период,  так в </w:t>
      </w:r>
      <w:proofErr w:type="spellStart"/>
      <w:proofErr w:type="gramStart"/>
      <w:r w:rsidR="009B2514" w:rsidRPr="009B2514">
        <w:rPr>
          <w:rFonts w:ascii="Calibri" w:hAnsi="Calibri"/>
          <w:sz w:val="22"/>
          <w:szCs w:val="22"/>
        </w:rPr>
        <w:t>весеннее-летний</w:t>
      </w:r>
      <w:proofErr w:type="spellEnd"/>
      <w:proofErr w:type="gramEnd"/>
      <w:r w:rsidR="009B2514" w:rsidRPr="009B2514">
        <w:rPr>
          <w:rFonts w:ascii="Calibri" w:hAnsi="Calibri"/>
          <w:sz w:val="22"/>
          <w:szCs w:val="22"/>
        </w:rPr>
        <w:t>, когда прохладно, выбирая шарф из тонкой пряжи.</w:t>
      </w:r>
    </w:p>
    <w:p w:rsidR="009B2514" w:rsidRPr="00E91863" w:rsidRDefault="009B2514" w:rsidP="009B2514">
      <w:pPr>
        <w:pStyle w:val="a3"/>
        <w:jc w:val="left"/>
        <w:rPr>
          <w:rFonts w:ascii="Calibri" w:hAnsi="Calibri"/>
          <w:sz w:val="22"/>
          <w:szCs w:val="22"/>
        </w:rPr>
      </w:pPr>
      <w:r w:rsidRPr="009B2514">
        <w:rPr>
          <w:rFonts w:ascii="Calibri" w:hAnsi="Calibri"/>
          <w:sz w:val="22"/>
          <w:szCs w:val="22"/>
        </w:rPr>
        <w:t xml:space="preserve">В современной моде дизайнеры то и дело оглядываются на 70-е годы, предлагая модели вязаных шарфов, будто сохранившихся с тех времен. Одним из самых популярных у </w:t>
      </w:r>
      <w:proofErr w:type="spellStart"/>
      <w:r w:rsidRPr="009B2514">
        <w:rPr>
          <w:rFonts w:ascii="Calibri" w:hAnsi="Calibri"/>
          <w:sz w:val="22"/>
          <w:szCs w:val="22"/>
        </w:rPr>
        <w:t>кутюрье</w:t>
      </w:r>
      <w:proofErr w:type="spellEnd"/>
      <w:r w:rsidRPr="009B2514">
        <w:rPr>
          <w:rFonts w:ascii="Calibri" w:hAnsi="Calibri"/>
          <w:sz w:val="22"/>
          <w:szCs w:val="22"/>
        </w:rPr>
        <w:t xml:space="preserve"> остается </w:t>
      </w:r>
      <w:proofErr w:type="spellStart"/>
      <w:r w:rsidRPr="009B2514">
        <w:rPr>
          <w:rFonts w:ascii="Calibri" w:hAnsi="Calibri"/>
          <w:sz w:val="22"/>
          <w:szCs w:val="22"/>
        </w:rPr>
        <w:t>снуд</w:t>
      </w:r>
      <w:proofErr w:type="spellEnd"/>
      <w:r w:rsidRPr="009B2514">
        <w:rPr>
          <w:rFonts w:ascii="Calibri" w:hAnsi="Calibri"/>
          <w:sz w:val="22"/>
          <w:szCs w:val="22"/>
        </w:rPr>
        <w:t xml:space="preserve"> – </w:t>
      </w:r>
      <w:r w:rsidRPr="009B2514">
        <w:rPr>
          <w:rFonts w:ascii="Calibri" w:hAnsi="Calibri"/>
          <w:sz w:val="22"/>
          <w:szCs w:val="22"/>
        </w:rPr>
        <w:lastRenderedPageBreak/>
        <w:t>вязаный шарф-хомут, представляющий собой замкнутое кольцо.</w:t>
      </w:r>
    </w:p>
    <w:p w:rsidR="009B2514" w:rsidRPr="00E91863" w:rsidRDefault="009B2514" w:rsidP="009B2514">
      <w:pPr>
        <w:pStyle w:val="a3"/>
        <w:jc w:val="left"/>
        <w:rPr>
          <w:rFonts w:ascii="Calibri" w:hAnsi="Calibri"/>
          <w:sz w:val="22"/>
          <w:szCs w:val="22"/>
        </w:rPr>
      </w:pPr>
    </w:p>
    <w:p w:rsidR="008371B2" w:rsidRDefault="007D6AAE" w:rsidP="00513EAA">
      <w:pPr>
        <w:pStyle w:val="a3"/>
        <w:spacing w:after="283"/>
        <w:jc w:val="left"/>
        <w:rPr>
          <w:rFonts w:ascii="Calibri" w:hAnsi="Calibri"/>
          <w:sz w:val="22"/>
          <w:szCs w:val="22"/>
        </w:rPr>
      </w:pPr>
      <w:r>
        <w:rPr>
          <w:rFonts w:ascii="Calibri" w:hAnsi="Calibri"/>
          <w:sz w:val="22"/>
          <w:szCs w:val="22"/>
        </w:rPr>
        <w:t xml:space="preserve">     </w:t>
      </w:r>
      <w:r w:rsidR="009B2514" w:rsidRPr="009B2514">
        <w:rPr>
          <w:rFonts w:ascii="Calibri" w:hAnsi="Calibri"/>
          <w:sz w:val="22"/>
          <w:szCs w:val="22"/>
        </w:rPr>
        <w:t>Вязаные шарфы – это по-настоящему универсальный предмет гардероба, аксессуар, способный делать более ярким и индивидуальным самый простой наряд.</w:t>
      </w:r>
    </w:p>
    <w:p w:rsidR="002C2914" w:rsidRPr="00513EAA" w:rsidRDefault="002C2914" w:rsidP="00513EAA">
      <w:pPr>
        <w:pStyle w:val="a3"/>
        <w:spacing w:after="283"/>
        <w:jc w:val="left"/>
        <w:rPr>
          <w:rFonts w:ascii="Calibri" w:hAnsi="Calibri"/>
          <w:sz w:val="22"/>
          <w:szCs w:val="22"/>
        </w:rPr>
      </w:pPr>
    </w:p>
    <w:p w:rsidR="002C2914" w:rsidRDefault="002C2914" w:rsidP="00111ADA">
      <w:pPr>
        <w:ind w:left="-567"/>
        <w:rPr>
          <w:noProof/>
        </w:rPr>
      </w:pPr>
      <w:r>
        <w:rPr>
          <w:noProof/>
        </w:rPr>
        <w:t xml:space="preserve">   </w:t>
      </w:r>
      <w:r>
        <w:rPr>
          <w:noProof/>
        </w:rPr>
        <w:drawing>
          <wp:inline distT="0" distB="0" distL="0" distR="0">
            <wp:extent cx="3163126" cy="2113447"/>
            <wp:effectExtent l="19050" t="0" r="0" b="0"/>
            <wp:docPr id="30" name="Рисунок 5" descr="D:\AMV\история шарфа\History_Scarv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V\история шарфа\History_Scarves_3.jpg"/>
                    <pic:cNvPicPr>
                      <a:picLocks noChangeAspect="1" noChangeArrowheads="1"/>
                    </pic:cNvPicPr>
                  </pic:nvPicPr>
                  <pic:blipFill>
                    <a:blip r:embed="rId16" cstate="print"/>
                    <a:srcRect/>
                    <a:stretch>
                      <a:fillRect/>
                    </a:stretch>
                  </pic:blipFill>
                  <pic:spPr bwMode="auto">
                    <a:xfrm>
                      <a:off x="0" y="0"/>
                      <a:ext cx="3163126" cy="2113447"/>
                    </a:xfrm>
                    <a:prstGeom prst="rect">
                      <a:avLst/>
                    </a:prstGeom>
                    <a:noFill/>
                    <a:ln w="9525">
                      <a:noFill/>
                      <a:miter lim="800000"/>
                      <a:headEnd/>
                      <a:tailEnd/>
                    </a:ln>
                  </pic:spPr>
                </pic:pic>
              </a:graphicData>
            </a:graphic>
          </wp:inline>
        </w:drawing>
      </w:r>
      <w:r>
        <w:rPr>
          <w:noProof/>
        </w:rPr>
        <w:t xml:space="preserve">     </w:t>
      </w:r>
      <w:r w:rsidRPr="002C2914">
        <w:rPr>
          <w:noProof/>
        </w:rPr>
        <w:drawing>
          <wp:inline distT="0" distB="0" distL="0" distR="0">
            <wp:extent cx="3171825" cy="2114549"/>
            <wp:effectExtent l="19050" t="0" r="9525" b="0"/>
            <wp:docPr id="36" name="Рисунок 11" descr="D:\AMV\история шарфа\char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MV\история шарфа\charfi.jpg"/>
                    <pic:cNvPicPr>
                      <a:picLocks noChangeAspect="1" noChangeArrowheads="1"/>
                    </pic:cNvPicPr>
                  </pic:nvPicPr>
                  <pic:blipFill>
                    <a:blip r:embed="rId17" cstate="print"/>
                    <a:srcRect/>
                    <a:stretch>
                      <a:fillRect/>
                    </a:stretch>
                  </pic:blipFill>
                  <pic:spPr bwMode="auto">
                    <a:xfrm>
                      <a:off x="0" y="0"/>
                      <a:ext cx="3176403" cy="2117601"/>
                    </a:xfrm>
                    <a:prstGeom prst="rect">
                      <a:avLst/>
                    </a:prstGeom>
                    <a:noFill/>
                    <a:ln w="9525">
                      <a:noFill/>
                      <a:miter lim="800000"/>
                      <a:headEnd/>
                      <a:tailEnd/>
                    </a:ln>
                  </pic:spPr>
                </pic:pic>
              </a:graphicData>
            </a:graphic>
          </wp:inline>
        </w:drawing>
      </w:r>
      <w:r>
        <w:rPr>
          <w:noProof/>
        </w:rPr>
        <w:t xml:space="preserve">  </w:t>
      </w:r>
    </w:p>
    <w:p w:rsidR="002C2914" w:rsidRDefault="002C2914" w:rsidP="00111ADA">
      <w:pPr>
        <w:ind w:left="-567"/>
      </w:pPr>
    </w:p>
    <w:p w:rsidR="002C2914" w:rsidRDefault="002C2914" w:rsidP="00111ADA">
      <w:pPr>
        <w:ind w:left="-567"/>
      </w:pPr>
      <w:r>
        <w:t xml:space="preserve">    </w:t>
      </w:r>
      <w:r w:rsidRPr="002C2914">
        <w:rPr>
          <w:noProof/>
        </w:rPr>
        <w:drawing>
          <wp:inline distT="0" distB="0" distL="0" distR="0">
            <wp:extent cx="3048000" cy="2763994"/>
            <wp:effectExtent l="19050" t="0" r="0" b="0"/>
            <wp:docPr id="34" name="Рисунок 6" descr="D:\AMV\история шарфа\charf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MV\история шарфа\charfi11.jpg"/>
                    <pic:cNvPicPr>
                      <a:picLocks noChangeAspect="1" noChangeArrowheads="1"/>
                    </pic:cNvPicPr>
                  </pic:nvPicPr>
                  <pic:blipFill>
                    <a:blip r:embed="rId18" cstate="print"/>
                    <a:srcRect/>
                    <a:stretch>
                      <a:fillRect/>
                    </a:stretch>
                  </pic:blipFill>
                  <pic:spPr bwMode="auto">
                    <a:xfrm>
                      <a:off x="0" y="0"/>
                      <a:ext cx="3047648" cy="2763675"/>
                    </a:xfrm>
                    <a:prstGeom prst="rect">
                      <a:avLst/>
                    </a:prstGeom>
                    <a:noFill/>
                    <a:ln w="9525">
                      <a:noFill/>
                      <a:miter lim="800000"/>
                      <a:headEnd/>
                      <a:tailEnd/>
                    </a:ln>
                  </pic:spPr>
                </pic:pic>
              </a:graphicData>
            </a:graphic>
          </wp:inline>
        </w:drawing>
      </w:r>
      <w:r>
        <w:t xml:space="preserve">           </w:t>
      </w:r>
      <w:r w:rsidRPr="002C2914">
        <w:rPr>
          <w:noProof/>
        </w:rPr>
        <w:drawing>
          <wp:inline distT="0" distB="0" distL="0" distR="0">
            <wp:extent cx="3019425" cy="2737612"/>
            <wp:effectExtent l="19050" t="0" r="9525" b="0"/>
            <wp:docPr id="37" name="Рисунок 4" descr="D:\AMV\история шарфа\история шарф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V\история шарфа\история шарфа2-1.jpg"/>
                    <pic:cNvPicPr>
                      <a:picLocks noChangeAspect="1" noChangeArrowheads="1"/>
                    </pic:cNvPicPr>
                  </pic:nvPicPr>
                  <pic:blipFill>
                    <a:blip r:embed="rId19" cstate="print"/>
                    <a:srcRect/>
                    <a:stretch>
                      <a:fillRect/>
                    </a:stretch>
                  </pic:blipFill>
                  <pic:spPr bwMode="auto">
                    <a:xfrm>
                      <a:off x="0" y="0"/>
                      <a:ext cx="3019425" cy="2737612"/>
                    </a:xfrm>
                    <a:prstGeom prst="rect">
                      <a:avLst/>
                    </a:prstGeom>
                    <a:noFill/>
                    <a:ln w="9525">
                      <a:noFill/>
                      <a:miter lim="800000"/>
                      <a:headEnd/>
                      <a:tailEnd/>
                    </a:ln>
                  </pic:spPr>
                </pic:pic>
              </a:graphicData>
            </a:graphic>
          </wp:inline>
        </w:drawing>
      </w:r>
    </w:p>
    <w:p w:rsidR="002C2914" w:rsidRDefault="002C2914" w:rsidP="00111ADA">
      <w:pPr>
        <w:ind w:left="-567"/>
      </w:pPr>
      <w:r>
        <w:t xml:space="preserve">    </w:t>
      </w:r>
    </w:p>
    <w:p w:rsidR="0009589F" w:rsidRDefault="00513EAA" w:rsidP="002C2914">
      <w:pPr>
        <w:ind w:left="-567"/>
      </w:pPr>
      <w:r>
        <w:t xml:space="preserve">  </w:t>
      </w:r>
      <w:r w:rsidR="002C2914">
        <w:t xml:space="preserve">     </w:t>
      </w:r>
    </w:p>
    <w:sectPr w:rsidR="0009589F" w:rsidSect="00FE3380">
      <w:footerReference w:type="default" r:id="rId20"/>
      <w:footerReference w:type="first" r:id="rId21"/>
      <w:pgSz w:w="11906" w:h="16838"/>
      <w:pgMar w:top="567"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5E6" w:rsidRDefault="002B15E6" w:rsidP="002B15E6">
      <w:pPr>
        <w:spacing w:after="0"/>
      </w:pPr>
      <w:r>
        <w:separator/>
      </w:r>
    </w:p>
  </w:endnote>
  <w:endnote w:type="continuationSeparator" w:id="0">
    <w:p w:rsidR="002B15E6" w:rsidRDefault="002B15E6" w:rsidP="002B15E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2024"/>
      <w:docPartObj>
        <w:docPartGallery w:val="Page Numbers (Bottom of Page)"/>
        <w:docPartUnique/>
      </w:docPartObj>
    </w:sdtPr>
    <w:sdtContent>
      <w:p w:rsidR="00FE3380" w:rsidRDefault="00FE3380">
        <w:pPr>
          <w:pStyle w:val="ab"/>
          <w:jc w:val="center"/>
        </w:pPr>
        <w:fldSimple w:instr=" PAGE   \* MERGEFORMAT ">
          <w:r>
            <w:rPr>
              <w:noProof/>
            </w:rPr>
            <w:t>3</w:t>
          </w:r>
        </w:fldSimple>
      </w:p>
    </w:sdtContent>
  </w:sdt>
  <w:p w:rsidR="00FE3380" w:rsidRDefault="00FE338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2023"/>
      <w:docPartObj>
        <w:docPartGallery w:val="Page Numbers (Bottom of Page)"/>
        <w:docPartUnique/>
      </w:docPartObj>
    </w:sdtPr>
    <w:sdtContent>
      <w:p w:rsidR="00FE3380" w:rsidRDefault="00FE3380">
        <w:pPr>
          <w:pStyle w:val="ab"/>
          <w:jc w:val="right"/>
        </w:pPr>
        <w:fldSimple w:instr=" PAGE   \* MERGEFORMAT ">
          <w:r>
            <w:rPr>
              <w:noProof/>
            </w:rPr>
            <w:t>1</w:t>
          </w:r>
        </w:fldSimple>
      </w:p>
    </w:sdtContent>
  </w:sdt>
  <w:p w:rsidR="00FE3380" w:rsidRDefault="00FE338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5E6" w:rsidRDefault="002B15E6" w:rsidP="002B15E6">
      <w:pPr>
        <w:spacing w:after="0"/>
      </w:pPr>
      <w:r>
        <w:separator/>
      </w:r>
    </w:p>
  </w:footnote>
  <w:footnote w:type="continuationSeparator" w:id="0">
    <w:p w:rsidR="002B15E6" w:rsidRDefault="002B15E6" w:rsidP="002B15E6">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7D1C04"/>
    <w:rsid w:val="000731B7"/>
    <w:rsid w:val="0009589F"/>
    <w:rsid w:val="00111ADA"/>
    <w:rsid w:val="00275D02"/>
    <w:rsid w:val="002B15E6"/>
    <w:rsid w:val="002C2914"/>
    <w:rsid w:val="002F71E3"/>
    <w:rsid w:val="00347BA9"/>
    <w:rsid w:val="00394E6F"/>
    <w:rsid w:val="003A4FC3"/>
    <w:rsid w:val="003C7314"/>
    <w:rsid w:val="00474CC9"/>
    <w:rsid w:val="004970B8"/>
    <w:rsid w:val="004C1ACC"/>
    <w:rsid w:val="004C371E"/>
    <w:rsid w:val="00502ACB"/>
    <w:rsid w:val="00513EAA"/>
    <w:rsid w:val="00554ECB"/>
    <w:rsid w:val="005C553B"/>
    <w:rsid w:val="005F7905"/>
    <w:rsid w:val="00676A17"/>
    <w:rsid w:val="006B3497"/>
    <w:rsid w:val="007D1C04"/>
    <w:rsid w:val="007D6AAE"/>
    <w:rsid w:val="00810A5B"/>
    <w:rsid w:val="008371B2"/>
    <w:rsid w:val="00837F03"/>
    <w:rsid w:val="008C390F"/>
    <w:rsid w:val="008C6070"/>
    <w:rsid w:val="00902AA1"/>
    <w:rsid w:val="009A255F"/>
    <w:rsid w:val="009B2514"/>
    <w:rsid w:val="00AE0CF2"/>
    <w:rsid w:val="00B31914"/>
    <w:rsid w:val="00B336BE"/>
    <w:rsid w:val="00B74DD3"/>
    <w:rsid w:val="00BA678C"/>
    <w:rsid w:val="00BC4ED8"/>
    <w:rsid w:val="00CB71AE"/>
    <w:rsid w:val="00CE3D9F"/>
    <w:rsid w:val="00CF1A2E"/>
    <w:rsid w:val="00D4179E"/>
    <w:rsid w:val="00D57F60"/>
    <w:rsid w:val="00E4683B"/>
    <w:rsid w:val="00E91863"/>
    <w:rsid w:val="00F91315"/>
    <w:rsid w:val="00FA7325"/>
    <w:rsid w:val="00FE3380"/>
    <w:rsid w:val="00FF01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F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D4179E"/>
    <w:pPr>
      <w:widowControl w:val="0"/>
      <w:suppressLineNumbers/>
      <w:suppressAutoHyphens/>
      <w:spacing w:after="0"/>
    </w:pPr>
    <w:rPr>
      <w:rFonts w:ascii="Times New Roman" w:eastAsia="SimSun" w:hAnsi="Times New Roman" w:cs="Mangal"/>
      <w:kern w:val="1"/>
      <w:sz w:val="24"/>
      <w:szCs w:val="24"/>
      <w:lang w:eastAsia="hi-IN" w:bidi="hi-IN"/>
    </w:rPr>
  </w:style>
  <w:style w:type="character" w:styleId="a4">
    <w:name w:val="Hyperlink"/>
    <w:rsid w:val="00AE0CF2"/>
    <w:rPr>
      <w:color w:val="000080"/>
      <w:u w:val="single"/>
    </w:rPr>
  </w:style>
  <w:style w:type="paragraph" w:styleId="a5">
    <w:name w:val="Balloon Text"/>
    <w:basedOn w:val="a"/>
    <w:link w:val="a6"/>
    <w:uiPriority w:val="99"/>
    <w:semiHidden/>
    <w:unhideWhenUsed/>
    <w:rsid w:val="00B336BE"/>
    <w:pPr>
      <w:spacing w:after="0"/>
    </w:pPr>
    <w:rPr>
      <w:rFonts w:ascii="Tahoma" w:hAnsi="Tahoma" w:cs="Tahoma"/>
      <w:sz w:val="16"/>
      <w:szCs w:val="16"/>
    </w:rPr>
  </w:style>
  <w:style w:type="character" w:customStyle="1" w:styleId="a6">
    <w:name w:val="Текст выноски Знак"/>
    <w:basedOn w:val="a0"/>
    <w:link w:val="a5"/>
    <w:uiPriority w:val="99"/>
    <w:semiHidden/>
    <w:rsid w:val="00B336BE"/>
    <w:rPr>
      <w:rFonts w:ascii="Tahoma" w:hAnsi="Tahoma" w:cs="Tahoma"/>
      <w:sz w:val="16"/>
      <w:szCs w:val="16"/>
    </w:rPr>
  </w:style>
  <w:style w:type="paragraph" w:styleId="a7">
    <w:name w:val="No Spacing"/>
    <w:link w:val="a8"/>
    <w:uiPriority w:val="1"/>
    <w:qFormat/>
    <w:rsid w:val="00E91863"/>
    <w:pPr>
      <w:spacing w:after="0"/>
      <w:jc w:val="left"/>
    </w:pPr>
    <w:rPr>
      <w:lang w:eastAsia="en-US"/>
    </w:rPr>
  </w:style>
  <w:style w:type="character" w:customStyle="1" w:styleId="a8">
    <w:name w:val="Без интервала Знак"/>
    <w:basedOn w:val="a0"/>
    <w:link w:val="a7"/>
    <w:uiPriority w:val="1"/>
    <w:rsid w:val="00E91863"/>
    <w:rPr>
      <w:lang w:eastAsia="en-US"/>
    </w:rPr>
  </w:style>
  <w:style w:type="paragraph" w:styleId="a9">
    <w:name w:val="header"/>
    <w:basedOn w:val="a"/>
    <w:link w:val="aa"/>
    <w:uiPriority w:val="99"/>
    <w:semiHidden/>
    <w:unhideWhenUsed/>
    <w:rsid w:val="002B15E6"/>
    <w:pPr>
      <w:tabs>
        <w:tab w:val="center" w:pos="4677"/>
        <w:tab w:val="right" w:pos="9355"/>
      </w:tabs>
      <w:spacing w:after="0"/>
    </w:pPr>
  </w:style>
  <w:style w:type="character" w:customStyle="1" w:styleId="aa">
    <w:name w:val="Верхний колонтитул Знак"/>
    <w:basedOn w:val="a0"/>
    <w:link w:val="a9"/>
    <w:uiPriority w:val="99"/>
    <w:semiHidden/>
    <w:rsid w:val="002B15E6"/>
  </w:style>
  <w:style w:type="paragraph" w:styleId="ab">
    <w:name w:val="footer"/>
    <w:basedOn w:val="a"/>
    <w:link w:val="ac"/>
    <w:uiPriority w:val="99"/>
    <w:unhideWhenUsed/>
    <w:rsid w:val="002B15E6"/>
    <w:pPr>
      <w:tabs>
        <w:tab w:val="center" w:pos="4677"/>
        <w:tab w:val="right" w:pos="9355"/>
      </w:tabs>
      <w:spacing w:after="0"/>
    </w:pPr>
  </w:style>
  <w:style w:type="character" w:customStyle="1" w:styleId="ac">
    <w:name w:val="Нижний колонтитул Знак"/>
    <w:basedOn w:val="a0"/>
    <w:link w:val="ab"/>
    <w:uiPriority w:val="99"/>
    <w:rsid w:val="002B15E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4EA9315C13349419C225404D68F26D9"/>
        <w:category>
          <w:name w:val="Общие"/>
          <w:gallery w:val="placeholder"/>
        </w:category>
        <w:types>
          <w:type w:val="bbPlcHdr"/>
        </w:types>
        <w:behaviors>
          <w:behavior w:val="content"/>
        </w:behaviors>
        <w:guid w:val="{3BD888C3-3FD6-4B9B-A483-937FA2906416}"/>
      </w:docPartPr>
      <w:docPartBody>
        <w:p w:rsidR="00000000" w:rsidRDefault="00065BA6" w:rsidP="00065BA6">
          <w:pPr>
            <w:pStyle w:val="B4EA9315C13349419C225404D68F26D9"/>
          </w:pPr>
          <w:r>
            <w:rPr>
              <w:color w:val="FFFFFF" w:themeColor="background1"/>
            </w:rPr>
            <w:t>[Введите имя автора]</w:t>
          </w:r>
        </w:p>
      </w:docPartBody>
    </w:docPart>
    <w:docPart>
      <w:docPartPr>
        <w:name w:val="12EA1FCB8F9A4B5B988F411BFA2BA185"/>
        <w:category>
          <w:name w:val="Общие"/>
          <w:gallery w:val="placeholder"/>
        </w:category>
        <w:types>
          <w:type w:val="bbPlcHdr"/>
        </w:types>
        <w:behaviors>
          <w:behavior w:val="content"/>
        </w:behaviors>
        <w:guid w:val="{9E805EB0-4B30-47CE-85AF-6869796215B0}"/>
      </w:docPartPr>
      <w:docPartBody>
        <w:p w:rsidR="00000000" w:rsidRDefault="00065BA6" w:rsidP="00065BA6">
          <w:pPr>
            <w:pStyle w:val="12EA1FCB8F9A4B5B988F411BFA2BA185"/>
          </w:pPr>
          <w:r>
            <w:rPr>
              <w:color w:val="FFFFFF" w:themeColor="background1"/>
            </w:rPr>
            <w:t>[Введите название организации]</w:t>
          </w:r>
        </w:p>
      </w:docPartBody>
    </w:docPart>
    <w:docPart>
      <w:docPartPr>
        <w:name w:val="FFBA131FC1D947C893859D57343CC1F0"/>
        <w:category>
          <w:name w:val="Общие"/>
          <w:gallery w:val="placeholder"/>
        </w:category>
        <w:types>
          <w:type w:val="bbPlcHdr"/>
        </w:types>
        <w:behaviors>
          <w:behavior w:val="content"/>
        </w:behaviors>
        <w:guid w:val="{BBD9022F-F6A0-49DC-B759-9D4CEF1FEE88}"/>
      </w:docPartPr>
      <w:docPartBody>
        <w:p w:rsidR="00000000" w:rsidRDefault="00065BA6" w:rsidP="00065BA6">
          <w:pPr>
            <w:pStyle w:val="FFBA131FC1D947C893859D57343CC1F0"/>
          </w:pPr>
          <w:r>
            <w:rPr>
              <w:color w:val="FFFFFF" w:themeColor="background1"/>
            </w:rPr>
            <w:t>[Выберите дату]</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65BA6"/>
    <w:rsid w:val="00065B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11C070E4B84D27A23DA6C723C504FE">
    <w:name w:val="AC11C070E4B84D27A23DA6C723C504FE"/>
    <w:rsid w:val="00065BA6"/>
  </w:style>
  <w:style w:type="paragraph" w:customStyle="1" w:styleId="A0714AF7449D49EA86882A2F162252E5">
    <w:name w:val="A0714AF7449D49EA86882A2F162252E5"/>
    <w:rsid w:val="00065BA6"/>
  </w:style>
  <w:style w:type="paragraph" w:customStyle="1" w:styleId="E358EEF3B87F43328A3818744F02B15E">
    <w:name w:val="E358EEF3B87F43328A3818744F02B15E"/>
    <w:rsid w:val="00065BA6"/>
  </w:style>
  <w:style w:type="paragraph" w:customStyle="1" w:styleId="ED366AB4E009401AB831031D0C4BD9DE">
    <w:name w:val="ED366AB4E009401AB831031D0C4BD9DE"/>
    <w:rsid w:val="00065BA6"/>
  </w:style>
  <w:style w:type="paragraph" w:customStyle="1" w:styleId="B4EA9315C13349419C225404D68F26D9">
    <w:name w:val="B4EA9315C13349419C225404D68F26D9"/>
    <w:rsid w:val="00065BA6"/>
  </w:style>
  <w:style w:type="paragraph" w:customStyle="1" w:styleId="12EA1FCB8F9A4B5B988F411BFA2BA185">
    <w:name w:val="12EA1FCB8F9A4B5B988F411BFA2BA185"/>
    <w:rsid w:val="00065BA6"/>
  </w:style>
  <w:style w:type="paragraph" w:customStyle="1" w:styleId="FFBA131FC1D947C893859D57343CC1F0">
    <w:name w:val="FFBA131FC1D947C893859D57343CC1F0"/>
    <w:rsid w:val="00065BA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29445-0EC6-4D76-8085-19C90B6D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1036</Words>
  <Characters>5907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МБУ ДО «СЮТ»</Company>
  <LinksUpToDate>false</LinksUpToDate>
  <CharactersWithSpaces>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Методическое пособие История шарфа </dc:subject>
  <dc:creator>Педагог дополнительного образования                                                Анисимова Марина Владимировна </dc:creator>
  <cp:keywords/>
  <dc:description/>
  <cp:lastModifiedBy>Администратор</cp:lastModifiedBy>
  <cp:revision>33</cp:revision>
  <dcterms:created xsi:type="dcterms:W3CDTF">2016-02-01T14:07:00Z</dcterms:created>
  <dcterms:modified xsi:type="dcterms:W3CDTF">2016-02-09T06:20:00Z</dcterms:modified>
</cp:coreProperties>
</file>